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6912C" w14:textId="77777777" w:rsidR="00272B13" w:rsidRPr="0020757E" w:rsidRDefault="00272B13" w:rsidP="00272B13">
      <w:pPr>
        <w:jc w:val="center"/>
        <w:rPr>
          <w:b/>
          <w:bCs/>
          <w:noProof/>
        </w:rPr>
      </w:pPr>
      <w:bookmarkStart w:id="0" w:name="_Hlk167187124"/>
      <w:r w:rsidRPr="0020757E">
        <w:rPr>
          <w:b/>
          <w:noProof/>
        </w:rPr>
        <w:t>А.Қ. Құсайынов атындағы</w:t>
      </w:r>
      <w:r w:rsidRPr="0020757E">
        <w:rPr>
          <w:noProof/>
        </w:rPr>
        <w:t xml:space="preserve"> </w:t>
      </w:r>
      <w:r w:rsidRPr="0020757E">
        <w:rPr>
          <w:b/>
          <w:bCs/>
          <w:noProof/>
        </w:rPr>
        <w:t>Еуразия гуманитарлық институтының</w:t>
      </w:r>
    </w:p>
    <w:p w14:paraId="15CC4377" w14:textId="20633311" w:rsidR="00272B13" w:rsidRPr="0020757E" w:rsidRDefault="00272B13" w:rsidP="00272B13">
      <w:pPr>
        <w:jc w:val="center"/>
        <w:rPr>
          <w:b/>
          <w:bCs/>
          <w:noProof/>
        </w:rPr>
      </w:pPr>
      <w:r w:rsidRPr="0020757E">
        <w:rPr>
          <w:b/>
          <w:bCs/>
          <w:noProof/>
        </w:rPr>
        <w:t>қазақ тілі мен әдебиеті кафедрасының доценті, филология ғылымдарының кандидаты Дәуренбекова Лаура Ноғайбекқызының</w:t>
      </w:r>
      <w:r w:rsidR="00841A77" w:rsidRPr="00841A77">
        <w:rPr>
          <w:b/>
          <w:bCs/>
          <w:noProof/>
        </w:rPr>
        <w:t xml:space="preserve"> </w:t>
      </w:r>
      <w:r w:rsidRPr="0020757E">
        <w:rPr>
          <w:b/>
          <w:bCs/>
          <w:noProof/>
        </w:rPr>
        <w:t>ғылыми және ғылыми-әдістемелік еңбектерінің</w:t>
      </w:r>
    </w:p>
    <w:p w14:paraId="5844F715" w14:textId="77777777" w:rsidR="00272B13" w:rsidRPr="0020757E" w:rsidRDefault="00272B13" w:rsidP="00272B13">
      <w:pPr>
        <w:jc w:val="center"/>
        <w:rPr>
          <w:b/>
          <w:bCs/>
          <w:noProof/>
        </w:rPr>
      </w:pPr>
      <w:r w:rsidRPr="0020757E">
        <w:rPr>
          <w:b/>
          <w:bCs/>
          <w:noProof/>
        </w:rPr>
        <w:t>ТІЗІМІ</w:t>
      </w:r>
    </w:p>
    <w:p w14:paraId="68C7CC13" w14:textId="77777777" w:rsidR="004217E1" w:rsidRPr="0020757E" w:rsidRDefault="004217E1" w:rsidP="00272B13">
      <w:pPr>
        <w:rPr>
          <w:b/>
          <w:bCs/>
          <w:noProof/>
        </w:rPr>
      </w:pPr>
    </w:p>
    <w:p w14:paraId="53ECE0E0" w14:textId="77777777" w:rsidR="00A07545" w:rsidRPr="0020757E" w:rsidRDefault="00A07545" w:rsidP="00A07545">
      <w:pPr>
        <w:jc w:val="center"/>
        <w:rPr>
          <w:b/>
          <w:bCs/>
          <w:noProof/>
        </w:rPr>
      </w:pPr>
      <w:r w:rsidRPr="0020757E">
        <w:rPr>
          <w:b/>
          <w:bCs/>
          <w:noProof/>
        </w:rPr>
        <w:t>СПИСОК</w:t>
      </w:r>
    </w:p>
    <w:p w14:paraId="417BC166" w14:textId="77777777" w:rsidR="00A07545" w:rsidRPr="0020757E" w:rsidRDefault="00A07545" w:rsidP="00611DED">
      <w:pPr>
        <w:jc w:val="center"/>
        <w:rPr>
          <w:b/>
          <w:bCs/>
          <w:noProof/>
        </w:rPr>
      </w:pPr>
      <w:r w:rsidRPr="0020757E">
        <w:rPr>
          <w:b/>
          <w:bCs/>
          <w:noProof/>
        </w:rPr>
        <w:t>научных и научно-методических трудов</w:t>
      </w:r>
    </w:p>
    <w:p w14:paraId="43B73F98" w14:textId="77777777" w:rsidR="00A07545" w:rsidRPr="0020757E" w:rsidRDefault="00272B13" w:rsidP="00A07545">
      <w:pPr>
        <w:jc w:val="center"/>
        <w:rPr>
          <w:b/>
          <w:bCs/>
          <w:noProof/>
        </w:rPr>
      </w:pPr>
      <w:r w:rsidRPr="0020757E">
        <w:rPr>
          <w:b/>
          <w:bCs/>
          <w:noProof/>
        </w:rPr>
        <w:t>доцента кафедры</w:t>
      </w:r>
      <w:r w:rsidR="00A07545" w:rsidRPr="0020757E">
        <w:rPr>
          <w:b/>
          <w:bCs/>
          <w:noProof/>
        </w:rPr>
        <w:t xml:space="preserve"> </w:t>
      </w:r>
      <w:r w:rsidR="004217E1" w:rsidRPr="0020757E">
        <w:rPr>
          <w:b/>
          <w:bCs/>
          <w:noProof/>
        </w:rPr>
        <w:t xml:space="preserve">казахского языка и литературы </w:t>
      </w:r>
      <w:r w:rsidR="00A07545" w:rsidRPr="0020757E">
        <w:rPr>
          <w:b/>
          <w:bCs/>
          <w:noProof/>
        </w:rPr>
        <w:t xml:space="preserve"> </w:t>
      </w:r>
    </w:p>
    <w:p w14:paraId="680F8661" w14:textId="33C5C1FC" w:rsidR="004217E1" w:rsidRPr="0020757E" w:rsidRDefault="004217E1" w:rsidP="00272B13">
      <w:pPr>
        <w:jc w:val="center"/>
        <w:rPr>
          <w:b/>
          <w:bCs/>
          <w:noProof/>
        </w:rPr>
      </w:pPr>
      <w:r w:rsidRPr="0020757E">
        <w:rPr>
          <w:b/>
          <w:bCs/>
          <w:noProof/>
        </w:rPr>
        <w:t>Е</w:t>
      </w:r>
      <w:r w:rsidR="00F350EF" w:rsidRPr="0020757E">
        <w:rPr>
          <w:b/>
          <w:bCs/>
          <w:noProof/>
        </w:rPr>
        <w:t>вразийского гуманитарного</w:t>
      </w:r>
      <w:r w:rsidRPr="0020757E">
        <w:rPr>
          <w:b/>
          <w:bCs/>
          <w:noProof/>
        </w:rPr>
        <w:t xml:space="preserve"> институт</w:t>
      </w:r>
      <w:r w:rsidR="00F350EF" w:rsidRPr="0020757E">
        <w:rPr>
          <w:b/>
          <w:bCs/>
          <w:noProof/>
        </w:rPr>
        <w:t>а</w:t>
      </w:r>
      <w:r w:rsidRPr="0020757E">
        <w:rPr>
          <w:b/>
          <w:bCs/>
          <w:noProof/>
        </w:rPr>
        <w:t xml:space="preserve"> </w:t>
      </w:r>
      <w:r w:rsidR="00272B13" w:rsidRPr="0020757E">
        <w:rPr>
          <w:b/>
          <w:bCs/>
          <w:noProof/>
        </w:rPr>
        <w:t xml:space="preserve">имени </w:t>
      </w:r>
      <w:r w:rsidRPr="0020757E">
        <w:rPr>
          <w:b/>
          <w:bCs/>
          <w:noProof/>
        </w:rPr>
        <w:t>А.К. Кусаинова</w:t>
      </w:r>
      <w:r w:rsidR="000A615D">
        <w:rPr>
          <w:b/>
          <w:bCs/>
          <w:noProof/>
        </w:rPr>
        <w:t>,</w:t>
      </w:r>
    </w:p>
    <w:p w14:paraId="36A3211D" w14:textId="77777777" w:rsidR="00611DED" w:rsidRPr="0020757E" w:rsidRDefault="00A07545" w:rsidP="00272B13">
      <w:pPr>
        <w:jc w:val="center"/>
        <w:rPr>
          <w:b/>
          <w:bCs/>
          <w:noProof/>
        </w:rPr>
      </w:pPr>
      <w:r w:rsidRPr="0020757E">
        <w:rPr>
          <w:b/>
          <w:bCs/>
          <w:noProof/>
        </w:rPr>
        <w:t xml:space="preserve">кандидата филологических наук </w:t>
      </w:r>
    </w:p>
    <w:p w14:paraId="2B3A2243" w14:textId="34978493" w:rsidR="0002684B" w:rsidRPr="0020757E" w:rsidRDefault="00A07545" w:rsidP="00272B13">
      <w:pPr>
        <w:jc w:val="center"/>
        <w:rPr>
          <w:b/>
          <w:bCs/>
          <w:noProof/>
        </w:rPr>
      </w:pPr>
      <w:r w:rsidRPr="0020757E">
        <w:rPr>
          <w:b/>
          <w:bCs/>
          <w:noProof/>
        </w:rPr>
        <w:t>Дауренбек</w:t>
      </w:r>
      <w:r w:rsidR="0020757E">
        <w:rPr>
          <w:b/>
          <w:bCs/>
          <w:noProof/>
        </w:rPr>
        <w:t>овой</w:t>
      </w:r>
      <w:r w:rsidR="00611DED" w:rsidRPr="0020757E">
        <w:rPr>
          <w:b/>
          <w:bCs/>
          <w:noProof/>
        </w:rPr>
        <w:t xml:space="preserve"> </w:t>
      </w:r>
      <w:r w:rsidRPr="0020757E">
        <w:rPr>
          <w:b/>
          <w:bCs/>
          <w:noProof/>
        </w:rPr>
        <w:t>Лаур</w:t>
      </w:r>
      <w:r w:rsidR="0020757E">
        <w:rPr>
          <w:b/>
          <w:bCs/>
          <w:noProof/>
        </w:rPr>
        <w:t>ы Н</w:t>
      </w:r>
      <w:r w:rsidR="000A615D">
        <w:rPr>
          <w:b/>
          <w:bCs/>
          <w:noProof/>
        </w:rPr>
        <w:t>у</w:t>
      </w:r>
      <w:r w:rsidR="0020757E">
        <w:rPr>
          <w:b/>
          <w:bCs/>
          <w:noProof/>
        </w:rPr>
        <w:t>гайбековны</w:t>
      </w:r>
    </w:p>
    <w:p w14:paraId="70413E2D" w14:textId="77777777" w:rsidR="004217E1" w:rsidRPr="0020757E" w:rsidRDefault="004217E1" w:rsidP="00FD74DB">
      <w:pPr>
        <w:jc w:val="center"/>
        <w:rPr>
          <w:b/>
          <w:bCs/>
          <w:noProof/>
        </w:rPr>
      </w:pPr>
    </w:p>
    <w:tbl>
      <w:tblPr>
        <w:tblW w:w="1042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2977"/>
        <w:gridCol w:w="993"/>
        <w:gridCol w:w="3118"/>
        <w:gridCol w:w="992"/>
        <w:gridCol w:w="1701"/>
      </w:tblGrid>
      <w:tr w:rsidR="00FD74DB" w:rsidRPr="0020757E" w14:paraId="0AB2F704" w14:textId="77777777" w:rsidTr="006C629F">
        <w:trPr>
          <w:trHeight w:val="1709"/>
        </w:trPr>
        <w:tc>
          <w:tcPr>
            <w:tcW w:w="645" w:type="dxa"/>
          </w:tcPr>
          <w:bookmarkEnd w:id="0"/>
          <w:p w14:paraId="11FB3C63" w14:textId="77777777" w:rsidR="00FD74DB" w:rsidRPr="0020757E" w:rsidRDefault="00FD74DB" w:rsidP="00FD74DB">
            <w:pPr>
              <w:keepNext/>
              <w:jc w:val="center"/>
              <w:outlineLvl w:val="1"/>
              <w:rPr>
                <w:b/>
                <w:noProof/>
              </w:rPr>
            </w:pPr>
            <w:r w:rsidRPr="0020757E">
              <w:rPr>
                <w:b/>
                <w:noProof/>
              </w:rPr>
              <w:t>Р/с</w:t>
            </w:r>
          </w:p>
          <w:p w14:paraId="6E485523" w14:textId="77777777" w:rsidR="00FD74DB" w:rsidRPr="0020757E" w:rsidRDefault="00FD74DB" w:rsidP="00FD74DB">
            <w:pPr>
              <w:jc w:val="center"/>
              <w:rPr>
                <w:b/>
                <w:noProof/>
              </w:rPr>
            </w:pPr>
            <w:r w:rsidRPr="0020757E">
              <w:rPr>
                <w:b/>
                <w:noProof/>
              </w:rPr>
              <w:t>№</w:t>
            </w:r>
          </w:p>
          <w:p w14:paraId="67F7223D" w14:textId="77777777" w:rsidR="00FD74DB" w:rsidRPr="0020757E" w:rsidRDefault="00FD74DB" w:rsidP="00FD74DB">
            <w:pPr>
              <w:jc w:val="center"/>
              <w:rPr>
                <w:b/>
                <w:noProof/>
              </w:rPr>
            </w:pPr>
          </w:p>
          <w:p w14:paraId="0EE96830" w14:textId="77777777" w:rsidR="00FD74DB" w:rsidRPr="0020757E" w:rsidRDefault="00FD74DB" w:rsidP="00FD74DB">
            <w:pPr>
              <w:jc w:val="center"/>
              <w:rPr>
                <w:b/>
                <w:noProof/>
              </w:rPr>
            </w:pPr>
            <w:r w:rsidRPr="0020757E">
              <w:rPr>
                <w:b/>
                <w:noProof/>
              </w:rPr>
              <w:t>-</w:t>
            </w:r>
          </w:p>
          <w:p w14:paraId="2B4EADBD" w14:textId="77777777" w:rsidR="00FD74DB" w:rsidRPr="0020757E" w:rsidRDefault="00FD74DB" w:rsidP="00FD74DB">
            <w:pPr>
              <w:jc w:val="center"/>
              <w:rPr>
                <w:b/>
                <w:noProof/>
              </w:rPr>
            </w:pPr>
          </w:p>
          <w:p w14:paraId="046BFD43" w14:textId="77777777" w:rsidR="00FD74DB" w:rsidRPr="0020757E" w:rsidRDefault="00FD74DB" w:rsidP="00FD74DB">
            <w:pPr>
              <w:jc w:val="center"/>
              <w:rPr>
                <w:b/>
                <w:noProof/>
              </w:rPr>
            </w:pPr>
            <w:r w:rsidRPr="0020757E">
              <w:rPr>
                <w:b/>
                <w:noProof/>
              </w:rPr>
              <w:t>№</w:t>
            </w:r>
          </w:p>
          <w:p w14:paraId="3DDF9F66" w14:textId="77777777" w:rsidR="00FD74DB" w:rsidRPr="0020757E" w:rsidRDefault="00FD74DB" w:rsidP="00FD74DB">
            <w:pPr>
              <w:jc w:val="center"/>
              <w:rPr>
                <w:b/>
                <w:noProof/>
              </w:rPr>
            </w:pPr>
            <w:r w:rsidRPr="0020757E">
              <w:rPr>
                <w:b/>
                <w:noProof/>
              </w:rPr>
              <w:t>п/п</w:t>
            </w:r>
          </w:p>
        </w:tc>
        <w:tc>
          <w:tcPr>
            <w:tcW w:w="2977" w:type="dxa"/>
          </w:tcPr>
          <w:p w14:paraId="46F2DE67" w14:textId="77777777" w:rsidR="00FD74DB" w:rsidRPr="0020757E" w:rsidRDefault="00FD74DB" w:rsidP="00FD74DB">
            <w:pPr>
              <w:jc w:val="center"/>
              <w:rPr>
                <w:b/>
                <w:noProof/>
              </w:rPr>
            </w:pPr>
            <w:r w:rsidRPr="0020757E">
              <w:rPr>
                <w:b/>
                <w:noProof/>
              </w:rPr>
              <w:t>Атауы</w:t>
            </w:r>
          </w:p>
          <w:p w14:paraId="6E4AE0CB" w14:textId="77777777" w:rsidR="00FD74DB" w:rsidRPr="0020757E" w:rsidRDefault="00FD74DB" w:rsidP="00FD74DB">
            <w:pPr>
              <w:keepNext/>
              <w:jc w:val="center"/>
              <w:outlineLvl w:val="1"/>
              <w:rPr>
                <w:b/>
                <w:noProof/>
              </w:rPr>
            </w:pPr>
            <w:r w:rsidRPr="0020757E">
              <w:rPr>
                <w:b/>
                <w:noProof/>
              </w:rPr>
              <w:t>-</w:t>
            </w:r>
          </w:p>
          <w:p w14:paraId="499EC19C" w14:textId="77777777" w:rsidR="00FD74DB" w:rsidRPr="0020757E" w:rsidRDefault="00FD74DB" w:rsidP="00FD74DB">
            <w:pPr>
              <w:jc w:val="center"/>
              <w:rPr>
                <w:b/>
                <w:noProof/>
              </w:rPr>
            </w:pPr>
            <w:r w:rsidRPr="0020757E">
              <w:rPr>
                <w:b/>
                <w:noProof/>
              </w:rPr>
              <w:t>Название</w:t>
            </w:r>
          </w:p>
        </w:tc>
        <w:tc>
          <w:tcPr>
            <w:tcW w:w="993" w:type="dxa"/>
          </w:tcPr>
          <w:p w14:paraId="6A764CDE" w14:textId="77777777" w:rsidR="00FD74DB" w:rsidRPr="0020757E" w:rsidRDefault="00FD74DB" w:rsidP="00FD74DB">
            <w:pPr>
              <w:jc w:val="center"/>
              <w:rPr>
                <w:b/>
                <w:noProof/>
              </w:rPr>
            </w:pPr>
            <w:r w:rsidRPr="0020757E">
              <w:rPr>
                <w:b/>
                <w:noProof/>
              </w:rPr>
              <w:t>Баспа немесе</w:t>
            </w:r>
          </w:p>
          <w:p w14:paraId="576FE0A0" w14:textId="77777777" w:rsidR="00FD74DB" w:rsidRPr="0020757E" w:rsidRDefault="00FD74DB" w:rsidP="00FD74DB">
            <w:pPr>
              <w:jc w:val="center"/>
              <w:rPr>
                <w:b/>
                <w:noProof/>
              </w:rPr>
            </w:pPr>
            <w:r w:rsidRPr="0020757E">
              <w:rPr>
                <w:b/>
                <w:noProof/>
              </w:rPr>
              <w:t>электрондық</w:t>
            </w:r>
          </w:p>
          <w:p w14:paraId="7A093D40" w14:textId="77777777" w:rsidR="00FD74DB" w:rsidRPr="0020757E" w:rsidRDefault="00FD74DB" w:rsidP="00FD74DB">
            <w:pPr>
              <w:jc w:val="center"/>
              <w:rPr>
                <w:b/>
                <w:noProof/>
              </w:rPr>
            </w:pPr>
            <w:r w:rsidRPr="0020757E">
              <w:rPr>
                <w:b/>
                <w:noProof/>
              </w:rPr>
              <w:t>-</w:t>
            </w:r>
          </w:p>
          <w:p w14:paraId="4F7FCC5E" w14:textId="77777777" w:rsidR="00FD74DB" w:rsidRPr="0020757E" w:rsidRDefault="00FD74DB" w:rsidP="00FD74DB">
            <w:pPr>
              <w:jc w:val="center"/>
              <w:rPr>
                <w:b/>
                <w:noProof/>
              </w:rPr>
            </w:pPr>
            <w:r w:rsidRPr="0020757E">
              <w:rPr>
                <w:b/>
                <w:noProof/>
              </w:rPr>
              <w:t>Печат</w:t>
            </w:r>
            <w:r w:rsidR="00BA5DC6" w:rsidRPr="0020757E">
              <w:rPr>
                <w:b/>
                <w:noProof/>
              </w:rPr>
              <w:t>-</w:t>
            </w:r>
            <w:r w:rsidRPr="0020757E">
              <w:rPr>
                <w:b/>
                <w:noProof/>
              </w:rPr>
              <w:t>ный или электронный</w:t>
            </w:r>
          </w:p>
        </w:tc>
        <w:tc>
          <w:tcPr>
            <w:tcW w:w="3118" w:type="dxa"/>
          </w:tcPr>
          <w:p w14:paraId="74CFFF66" w14:textId="77777777" w:rsidR="00FD74DB" w:rsidRPr="0020757E" w:rsidRDefault="00FD74DB" w:rsidP="00FD74DB">
            <w:pPr>
              <w:jc w:val="center"/>
              <w:rPr>
                <w:b/>
                <w:noProof/>
              </w:rPr>
            </w:pPr>
            <w:r w:rsidRPr="0020757E">
              <w:rPr>
                <w:b/>
                <w:noProof/>
              </w:rPr>
              <w:t>Басылым</w:t>
            </w:r>
          </w:p>
          <w:p w14:paraId="6A85D04E" w14:textId="77777777" w:rsidR="00FD74DB" w:rsidRPr="0020757E" w:rsidRDefault="00FD74DB" w:rsidP="00FD74DB">
            <w:pPr>
              <w:jc w:val="center"/>
              <w:rPr>
                <w:b/>
                <w:noProof/>
              </w:rPr>
            </w:pPr>
            <w:r w:rsidRPr="0020757E">
              <w:rPr>
                <w:b/>
                <w:noProof/>
              </w:rPr>
              <w:t>(атауы, №, жылы, беттерi),</w:t>
            </w:r>
          </w:p>
          <w:p w14:paraId="2A95420A" w14:textId="77777777" w:rsidR="00FD74DB" w:rsidRPr="0020757E" w:rsidRDefault="00FD74DB" w:rsidP="00FD74DB">
            <w:pPr>
              <w:jc w:val="center"/>
              <w:rPr>
                <w:b/>
                <w:noProof/>
              </w:rPr>
            </w:pPr>
            <w:r w:rsidRPr="0020757E">
              <w:rPr>
                <w:b/>
                <w:noProof/>
              </w:rPr>
              <w:t>авторлық куәліктің, патенттің  №</w:t>
            </w:r>
          </w:p>
          <w:p w14:paraId="3B133D38" w14:textId="77777777" w:rsidR="00FD74DB" w:rsidRPr="0020757E" w:rsidRDefault="00FD74DB" w:rsidP="00FD74DB">
            <w:pPr>
              <w:jc w:val="center"/>
              <w:rPr>
                <w:b/>
                <w:noProof/>
              </w:rPr>
            </w:pPr>
            <w:r w:rsidRPr="0020757E">
              <w:rPr>
                <w:b/>
                <w:noProof/>
              </w:rPr>
              <w:t>-</w:t>
            </w:r>
          </w:p>
          <w:p w14:paraId="6C206109" w14:textId="77777777" w:rsidR="00FD74DB" w:rsidRPr="0020757E" w:rsidRDefault="00FD74DB" w:rsidP="00FD74DB">
            <w:pPr>
              <w:jc w:val="center"/>
              <w:rPr>
                <w:b/>
                <w:noProof/>
              </w:rPr>
            </w:pPr>
            <w:r w:rsidRPr="0020757E">
              <w:rPr>
                <w:b/>
                <w:noProof/>
              </w:rPr>
              <w:t>Издание (название, год,</w:t>
            </w:r>
          </w:p>
          <w:p w14:paraId="3137925A" w14:textId="77777777" w:rsidR="00FD74DB" w:rsidRPr="0020757E" w:rsidRDefault="00FD74DB" w:rsidP="00FD74DB">
            <w:pPr>
              <w:jc w:val="center"/>
              <w:rPr>
                <w:b/>
                <w:noProof/>
              </w:rPr>
            </w:pPr>
            <w:r w:rsidRPr="0020757E">
              <w:rPr>
                <w:b/>
                <w:noProof/>
              </w:rPr>
              <w:t>№ страницы) /</w:t>
            </w:r>
          </w:p>
          <w:p w14:paraId="3BF658BE" w14:textId="77777777" w:rsidR="00FD74DB" w:rsidRPr="0020757E" w:rsidRDefault="00FD74DB" w:rsidP="00FD74DB">
            <w:pPr>
              <w:jc w:val="center"/>
              <w:rPr>
                <w:b/>
                <w:noProof/>
              </w:rPr>
            </w:pPr>
            <w:r w:rsidRPr="0020757E">
              <w:rPr>
                <w:b/>
                <w:noProof/>
              </w:rPr>
              <w:t>№ авторского свидетельства, патента</w:t>
            </w:r>
          </w:p>
        </w:tc>
        <w:tc>
          <w:tcPr>
            <w:tcW w:w="992" w:type="dxa"/>
          </w:tcPr>
          <w:p w14:paraId="74B746E3" w14:textId="77777777" w:rsidR="00FD74DB" w:rsidRPr="0020757E" w:rsidRDefault="00FD74DB" w:rsidP="00FD74DB">
            <w:pPr>
              <w:jc w:val="center"/>
              <w:rPr>
                <w:b/>
                <w:noProof/>
              </w:rPr>
            </w:pPr>
            <w:r w:rsidRPr="0020757E">
              <w:rPr>
                <w:b/>
                <w:noProof/>
              </w:rPr>
              <w:t>Баспа табақтар</w:t>
            </w:r>
          </w:p>
          <w:p w14:paraId="362778D0" w14:textId="77777777" w:rsidR="00FD74DB" w:rsidRPr="0020757E" w:rsidRDefault="00FD74DB" w:rsidP="00FD74DB">
            <w:pPr>
              <w:jc w:val="center"/>
              <w:rPr>
                <w:b/>
                <w:noProof/>
              </w:rPr>
            </w:pPr>
            <w:r w:rsidRPr="0020757E">
              <w:rPr>
                <w:b/>
                <w:noProof/>
              </w:rPr>
              <w:t>-</w:t>
            </w:r>
          </w:p>
          <w:p w14:paraId="23529144" w14:textId="77777777" w:rsidR="00FD74DB" w:rsidRPr="0020757E" w:rsidRDefault="00FD74DB" w:rsidP="00FD74DB">
            <w:pPr>
              <w:jc w:val="center"/>
              <w:rPr>
                <w:b/>
                <w:noProof/>
              </w:rPr>
            </w:pPr>
            <w:r w:rsidRPr="0020757E">
              <w:rPr>
                <w:b/>
                <w:noProof/>
              </w:rPr>
              <w:t>Количество печатных листов</w:t>
            </w:r>
          </w:p>
        </w:tc>
        <w:tc>
          <w:tcPr>
            <w:tcW w:w="1701" w:type="dxa"/>
          </w:tcPr>
          <w:p w14:paraId="319B9F0B" w14:textId="77777777" w:rsidR="00FD74DB" w:rsidRPr="0020757E" w:rsidRDefault="00FD74DB" w:rsidP="00FD74DB">
            <w:pPr>
              <w:jc w:val="center"/>
              <w:rPr>
                <w:b/>
                <w:noProof/>
              </w:rPr>
            </w:pPr>
            <w:r w:rsidRPr="0020757E">
              <w:rPr>
                <w:b/>
                <w:noProof/>
              </w:rPr>
              <w:t>Қосалқы автор(лардың) аты-жөні</w:t>
            </w:r>
          </w:p>
          <w:p w14:paraId="3A312B75" w14:textId="77777777" w:rsidR="00FD74DB" w:rsidRPr="0020757E" w:rsidRDefault="00FD74DB" w:rsidP="00FD74DB">
            <w:pPr>
              <w:jc w:val="center"/>
              <w:rPr>
                <w:b/>
                <w:noProof/>
              </w:rPr>
            </w:pPr>
            <w:r w:rsidRPr="0020757E">
              <w:rPr>
                <w:b/>
                <w:noProof/>
              </w:rPr>
              <w:t>-</w:t>
            </w:r>
          </w:p>
          <w:p w14:paraId="0B5D05C4" w14:textId="77777777" w:rsidR="00FD74DB" w:rsidRPr="0020757E" w:rsidRDefault="00FD74DB" w:rsidP="00FD74DB">
            <w:pPr>
              <w:jc w:val="center"/>
              <w:rPr>
                <w:b/>
                <w:noProof/>
              </w:rPr>
            </w:pPr>
            <w:r w:rsidRPr="0020757E">
              <w:rPr>
                <w:b/>
                <w:noProof/>
              </w:rPr>
              <w:t>ФИО соавтора(ов)</w:t>
            </w:r>
          </w:p>
        </w:tc>
      </w:tr>
      <w:tr w:rsidR="00C85ACC" w:rsidRPr="0020757E" w14:paraId="37F23CBB" w14:textId="77777777" w:rsidTr="006C629F">
        <w:trPr>
          <w:trHeight w:val="252"/>
        </w:trPr>
        <w:tc>
          <w:tcPr>
            <w:tcW w:w="645" w:type="dxa"/>
          </w:tcPr>
          <w:p w14:paraId="0EBAFA85" w14:textId="77777777" w:rsidR="0020404C" w:rsidRPr="0020757E" w:rsidRDefault="0020404C" w:rsidP="00B0015E">
            <w:pPr>
              <w:rPr>
                <w:b/>
                <w:i/>
                <w:noProof/>
              </w:rPr>
            </w:pPr>
            <w:r w:rsidRPr="0020757E">
              <w:rPr>
                <w:b/>
                <w:i/>
                <w:noProof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14:paraId="36297E48" w14:textId="77777777" w:rsidR="0020404C" w:rsidRPr="0020757E" w:rsidRDefault="0020404C" w:rsidP="00B0015E">
            <w:pPr>
              <w:jc w:val="center"/>
              <w:rPr>
                <w:b/>
                <w:i/>
                <w:noProof/>
              </w:rPr>
            </w:pPr>
            <w:r w:rsidRPr="0020757E">
              <w:rPr>
                <w:b/>
                <w:i/>
                <w:noProof/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14:paraId="70DE724F" w14:textId="77777777" w:rsidR="0020404C" w:rsidRPr="0020757E" w:rsidRDefault="0020404C" w:rsidP="00B0015E">
            <w:pPr>
              <w:jc w:val="center"/>
              <w:rPr>
                <w:b/>
                <w:i/>
                <w:noProof/>
              </w:rPr>
            </w:pPr>
            <w:r w:rsidRPr="0020757E">
              <w:rPr>
                <w:b/>
                <w:i/>
                <w:noProof/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14:paraId="20D43EF5" w14:textId="77777777" w:rsidR="0020404C" w:rsidRPr="0020757E" w:rsidRDefault="0020404C" w:rsidP="00B0015E">
            <w:pPr>
              <w:jc w:val="center"/>
              <w:rPr>
                <w:b/>
                <w:i/>
                <w:noProof/>
              </w:rPr>
            </w:pPr>
            <w:r w:rsidRPr="0020757E">
              <w:rPr>
                <w:b/>
                <w:i/>
                <w:noProof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14:paraId="097FF308" w14:textId="77777777" w:rsidR="0020404C" w:rsidRPr="0020757E" w:rsidRDefault="0020404C" w:rsidP="00B0015E">
            <w:pPr>
              <w:jc w:val="center"/>
              <w:rPr>
                <w:b/>
                <w:i/>
                <w:noProof/>
              </w:rPr>
            </w:pPr>
            <w:r w:rsidRPr="0020757E">
              <w:rPr>
                <w:b/>
                <w:i/>
                <w:noProof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14:paraId="0C9B2BF6" w14:textId="77777777" w:rsidR="0020404C" w:rsidRPr="0020757E" w:rsidRDefault="0020404C" w:rsidP="00B0015E">
            <w:pPr>
              <w:jc w:val="center"/>
              <w:rPr>
                <w:b/>
                <w:i/>
                <w:noProof/>
              </w:rPr>
            </w:pPr>
            <w:r w:rsidRPr="0020757E">
              <w:rPr>
                <w:b/>
                <w:i/>
                <w:noProof/>
                <w:sz w:val="22"/>
                <w:szCs w:val="22"/>
              </w:rPr>
              <w:t>6</w:t>
            </w:r>
          </w:p>
        </w:tc>
      </w:tr>
      <w:tr w:rsidR="004875E1" w:rsidRPr="0020757E" w14:paraId="11C5BAAA" w14:textId="77777777" w:rsidTr="00D06EF1">
        <w:tc>
          <w:tcPr>
            <w:tcW w:w="10426" w:type="dxa"/>
            <w:gridSpan w:val="6"/>
          </w:tcPr>
          <w:p w14:paraId="6310ACE5" w14:textId="7CB08900" w:rsidR="00A90C06" w:rsidRPr="0020757E" w:rsidRDefault="00A90C06" w:rsidP="003C41E5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/>
                <w:iCs/>
                <w:noProof/>
                <w:color w:val="auto"/>
              </w:rPr>
            </w:pPr>
            <w:r w:rsidRPr="0020757E">
              <w:rPr>
                <w:rFonts w:ascii="Times New Roman" w:hAnsi="Times New Roman" w:cs="Times New Roman"/>
                <w:b/>
                <w:iCs/>
                <w:noProof/>
                <w:color w:val="auto"/>
              </w:rPr>
              <w:t>Ғылыми кеңес ұсынған м</w:t>
            </w:r>
            <w:r w:rsidR="004875E1" w:rsidRPr="0020757E">
              <w:rPr>
                <w:rFonts w:ascii="Times New Roman" w:hAnsi="Times New Roman" w:cs="Times New Roman"/>
                <w:b/>
                <w:iCs/>
                <w:noProof/>
                <w:color w:val="auto"/>
              </w:rPr>
              <w:t>онография</w:t>
            </w:r>
            <w:r w:rsidR="0005425E" w:rsidRPr="0020757E">
              <w:rPr>
                <w:rFonts w:ascii="Times New Roman" w:hAnsi="Times New Roman" w:cs="Times New Roman"/>
                <w:b/>
                <w:iCs/>
                <w:noProof/>
                <w:color w:val="auto"/>
              </w:rPr>
              <w:t xml:space="preserve"> </w:t>
            </w:r>
            <w:r w:rsidRPr="0020757E">
              <w:rPr>
                <w:rFonts w:ascii="Times New Roman" w:hAnsi="Times New Roman" w:cs="Times New Roman"/>
                <w:b/>
                <w:iCs/>
                <w:noProof/>
                <w:color w:val="auto"/>
              </w:rPr>
              <w:t>/</w:t>
            </w:r>
            <w:r w:rsidRPr="0020757E">
              <w:rPr>
                <w:rFonts w:ascii="Times New Roman" w:hAnsi="Times New Roman" w:cs="Times New Roman"/>
                <w:b/>
                <w:bCs/>
                <w:noProof/>
                <w:color w:val="auto"/>
              </w:rPr>
              <w:t xml:space="preserve">Монография, </w:t>
            </w:r>
            <w:r w:rsidRPr="0020757E">
              <w:rPr>
                <w:rFonts w:ascii="Times New Roman" w:hAnsi="Times New Roman" w:cs="Times New Roman"/>
                <w:b/>
                <w:i/>
                <w:iCs/>
                <w:noProof/>
                <w:color w:val="auto"/>
              </w:rPr>
              <w:t xml:space="preserve"> </w:t>
            </w:r>
            <w:r w:rsidRPr="0020757E">
              <w:rPr>
                <w:rFonts w:ascii="Times New Roman" w:hAnsi="Times New Roman" w:cs="Times New Roman"/>
                <w:b/>
                <w:noProof/>
                <w:color w:val="auto"/>
              </w:rPr>
              <w:t>рекомендованная Ученым Советом</w:t>
            </w:r>
            <w:r w:rsidRPr="0020757E">
              <w:rPr>
                <w:rFonts w:ascii="Times New Roman" w:hAnsi="Times New Roman" w:cs="Times New Roman"/>
                <w:b/>
                <w:i/>
                <w:iCs/>
                <w:noProof/>
                <w:color w:val="auto"/>
              </w:rPr>
              <w:t xml:space="preserve"> </w:t>
            </w:r>
            <w:r w:rsidRPr="0020757E">
              <w:rPr>
                <w:rFonts w:ascii="Times New Roman" w:hAnsi="Times New Roman" w:cs="Times New Roman"/>
                <w:b/>
                <w:noProof/>
                <w:color w:val="auto"/>
              </w:rPr>
              <w:t>–</w:t>
            </w:r>
            <w:r w:rsidR="00841A77" w:rsidRPr="00841A77"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  <w:t xml:space="preserve"> 1</w:t>
            </w:r>
            <w:r w:rsidRPr="0020757E">
              <w:rPr>
                <w:rFonts w:ascii="Times New Roman" w:hAnsi="Times New Roman" w:cs="Times New Roman"/>
                <w:b/>
                <w:noProof/>
                <w:color w:val="auto"/>
              </w:rPr>
              <w:t xml:space="preserve"> </w:t>
            </w:r>
          </w:p>
        </w:tc>
      </w:tr>
      <w:tr w:rsidR="00C85ACC" w:rsidRPr="0020757E" w14:paraId="6BBD52EA" w14:textId="77777777" w:rsidTr="006C629F">
        <w:tc>
          <w:tcPr>
            <w:tcW w:w="645" w:type="dxa"/>
          </w:tcPr>
          <w:p w14:paraId="6996CDB1" w14:textId="77777777" w:rsidR="004875E1" w:rsidRPr="0020757E" w:rsidRDefault="004875E1" w:rsidP="004875E1">
            <w:pPr>
              <w:rPr>
                <w:noProof/>
              </w:rPr>
            </w:pPr>
            <w:r w:rsidRPr="0020757E">
              <w:rPr>
                <w:noProof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F982" w14:textId="77777777" w:rsidR="004875E1" w:rsidRPr="0020757E" w:rsidRDefault="00B92B18" w:rsidP="00C71B2C">
            <w:pPr>
              <w:pStyle w:val="3"/>
              <w:shd w:val="clear" w:color="auto" w:fill="FFFFFF"/>
              <w:spacing w:before="0"/>
              <w:ind w:left="-111"/>
              <w:jc w:val="both"/>
              <w:rPr>
                <w:rStyle w:val="typography"/>
                <w:rFonts w:ascii="Times New Roman" w:hAnsi="Times New Roman" w:cs="Times New Roman"/>
                <w:noProof/>
                <w:color w:val="323232"/>
              </w:rPr>
            </w:pPr>
            <w:r w:rsidRPr="0020757E">
              <w:rPr>
                <w:rFonts w:ascii="Times New Roman" w:hAnsi="Times New Roman" w:cs="Times New Roman"/>
                <w:noProof/>
                <w:color w:val="auto"/>
              </w:rPr>
              <w:t>Қаламгер және аударма поэтикасы (Ш.Айтматов аудармалары негізінде)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D3E3" w14:textId="77777777" w:rsidR="004875E1" w:rsidRPr="0020757E" w:rsidRDefault="004875E1" w:rsidP="004875E1">
            <w:pPr>
              <w:jc w:val="center"/>
              <w:rPr>
                <w:noProof/>
              </w:rPr>
            </w:pPr>
            <w:r w:rsidRPr="0020757E">
              <w:rPr>
                <w:rStyle w:val="list-group-item"/>
                <w:noProof/>
                <w:shd w:val="clear" w:color="auto" w:fill="FFFFFF"/>
              </w:rPr>
              <w:t xml:space="preserve">Баспа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4EE9" w14:textId="77777777" w:rsidR="004875E1" w:rsidRPr="0020757E" w:rsidRDefault="00B92B18" w:rsidP="00C71B2C">
            <w:pPr>
              <w:shd w:val="clear" w:color="auto" w:fill="FFFFFF"/>
              <w:ind w:left="-101"/>
              <w:jc w:val="both"/>
              <w:rPr>
                <w:noProof/>
              </w:rPr>
            </w:pPr>
            <w:r w:rsidRPr="0020757E">
              <w:rPr>
                <w:noProof/>
              </w:rPr>
              <w:t>Астана:  «Focus», 2023</w:t>
            </w:r>
            <w:r w:rsidR="00C71B2C" w:rsidRPr="0020757E">
              <w:rPr>
                <w:noProof/>
              </w:rPr>
              <w:t>.</w:t>
            </w:r>
            <w:r w:rsidRPr="0020757E">
              <w:rPr>
                <w:noProof/>
              </w:rPr>
              <w:t xml:space="preserve"> – 120</w:t>
            </w:r>
            <w:r w:rsidR="004875E1" w:rsidRPr="0020757E">
              <w:rPr>
                <w:noProof/>
              </w:rPr>
              <w:t xml:space="preserve"> 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F0E7" w14:textId="77777777" w:rsidR="004875E1" w:rsidRPr="0020757E" w:rsidRDefault="00B92B18" w:rsidP="00841A77">
            <w:pPr>
              <w:ind w:left="-111"/>
              <w:jc w:val="center"/>
              <w:rPr>
                <w:noProof/>
              </w:rPr>
            </w:pPr>
            <w:r w:rsidRPr="0020757E">
              <w:rPr>
                <w:noProof/>
                <w:sz w:val="22"/>
                <w:szCs w:val="22"/>
              </w:rPr>
              <w:t>7,5</w:t>
            </w:r>
            <w:r w:rsidR="004875E1" w:rsidRPr="0020757E">
              <w:rPr>
                <w:noProof/>
                <w:sz w:val="22"/>
                <w:szCs w:val="22"/>
              </w:rPr>
              <w:t xml:space="preserve"> б.т.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807F" w14:textId="77777777" w:rsidR="004875E1" w:rsidRPr="0020757E" w:rsidRDefault="004875E1" w:rsidP="004875E1">
            <w:pPr>
              <w:shd w:val="clear" w:color="auto" w:fill="FFFFFF"/>
              <w:ind w:left="-107"/>
              <w:jc w:val="both"/>
              <w:rPr>
                <w:rStyle w:val="typography"/>
                <w:noProof/>
                <w:color w:val="323232"/>
              </w:rPr>
            </w:pPr>
          </w:p>
        </w:tc>
      </w:tr>
      <w:tr w:rsidR="00E7079A" w:rsidRPr="0020757E" w14:paraId="47915C99" w14:textId="77777777" w:rsidTr="00D06EF1">
        <w:trPr>
          <w:trHeight w:val="488"/>
        </w:trPr>
        <w:tc>
          <w:tcPr>
            <w:tcW w:w="10426" w:type="dxa"/>
            <w:gridSpan w:val="6"/>
            <w:tcBorders>
              <w:right w:val="single" w:sz="4" w:space="0" w:color="auto"/>
            </w:tcBorders>
          </w:tcPr>
          <w:p w14:paraId="5922BF7C" w14:textId="77777777" w:rsidR="00360DB4" w:rsidRPr="0020757E" w:rsidRDefault="00E7079A" w:rsidP="00E7079A">
            <w:pPr>
              <w:shd w:val="clear" w:color="auto" w:fill="FFFFFF"/>
              <w:ind w:left="-107"/>
              <w:jc w:val="center"/>
              <w:rPr>
                <w:rFonts w:eastAsia="Calibri"/>
                <w:b/>
                <w:bCs/>
                <w:noProof/>
              </w:rPr>
            </w:pPr>
            <w:r w:rsidRPr="0020757E">
              <w:rPr>
                <w:b/>
                <w:bCs/>
                <w:noProof/>
              </w:rPr>
              <w:t>Оқулықтар/</w:t>
            </w:r>
            <w:r w:rsidRPr="0020757E">
              <w:rPr>
                <w:rFonts w:eastAsia="Calibri"/>
                <w:b/>
                <w:bCs/>
                <w:noProof/>
              </w:rPr>
              <w:t>Оқу құралдары/Оқу-әдістемелік құралдар/Практикумдар</w:t>
            </w:r>
            <w:r w:rsidR="00832EF5" w:rsidRPr="0020757E">
              <w:rPr>
                <w:rFonts w:eastAsia="Calibri"/>
                <w:b/>
                <w:bCs/>
                <w:noProof/>
              </w:rPr>
              <w:t xml:space="preserve"> </w:t>
            </w:r>
            <w:r w:rsidR="00360DB4" w:rsidRPr="0020757E">
              <w:rPr>
                <w:rFonts w:eastAsia="Calibri"/>
                <w:b/>
                <w:bCs/>
                <w:noProof/>
              </w:rPr>
              <w:t>//</w:t>
            </w:r>
          </w:p>
          <w:p w14:paraId="2518E837" w14:textId="77777777" w:rsidR="00E7079A" w:rsidRPr="0020757E" w:rsidRDefault="00360DB4" w:rsidP="00E7079A">
            <w:pPr>
              <w:shd w:val="clear" w:color="auto" w:fill="FFFFFF"/>
              <w:ind w:left="-107"/>
              <w:jc w:val="center"/>
              <w:rPr>
                <w:rStyle w:val="typography"/>
                <w:noProof/>
                <w:color w:val="323232"/>
              </w:rPr>
            </w:pPr>
            <w:r w:rsidRPr="0020757E">
              <w:rPr>
                <w:rFonts w:eastAsia="Calibri"/>
                <w:b/>
                <w:bCs/>
                <w:noProof/>
              </w:rPr>
              <w:t>Учебники/Учебные пособия/Учебно-методические пособия/Практикумы</w:t>
            </w:r>
            <w:r w:rsidR="00832EF5" w:rsidRPr="0020757E">
              <w:rPr>
                <w:rFonts w:eastAsia="Calibri"/>
                <w:b/>
                <w:bCs/>
                <w:noProof/>
              </w:rPr>
              <w:t xml:space="preserve"> </w:t>
            </w:r>
            <w:r w:rsidRPr="0020757E">
              <w:rPr>
                <w:rFonts w:eastAsia="Calibri"/>
                <w:b/>
                <w:bCs/>
                <w:noProof/>
              </w:rPr>
              <w:t>– 1</w:t>
            </w:r>
          </w:p>
        </w:tc>
      </w:tr>
      <w:tr w:rsidR="00E7079A" w:rsidRPr="0020757E" w14:paraId="2F70B51D" w14:textId="77777777" w:rsidTr="006C629F">
        <w:trPr>
          <w:trHeight w:val="271"/>
        </w:trPr>
        <w:tc>
          <w:tcPr>
            <w:tcW w:w="645" w:type="dxa"/>
          </w:tcPr>
          <w:p w14:paraId="2E9A3286" w14:textId="77777777" w:rsidR="00E7079A" w:rsidRPr="0020757E" w:rsidRDefault="00B92B18" w:rsidP="004875E1">
            <w:pPr>
              <w:rPr>
                <w:noProof/>
              </w:rPr>
            </w:pPr>
            <w:r w:rsidRPr="0020757E">
              <w:rPr>
                <w:noProof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0975" w14:textId="77777777" w:rsidR="00E7079A" w:rsidRPr="0020757E" w:rsidRDefault="00B92B18" w:rsidP="00F350EF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noProof/>
                <w:color w:val="auto"/>
              </w:rPr>
            </w:pPr>
            <w:r w:rsidRPr="0020757E">
              <w:rPr>
                <w:rFonts w:ascii="Times New Roman" w:hAnsi="Times New Roman" w:cs="Times New Roman"/>
                <w:noProof/>
                <w:color w:val="auto"/>
              </w:rPr>
              <w:t>Көркем аударма тәжірибесі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B1FC" w14:textId="77777777" w:rsidR="00E7079A" w:rsidRPr="0020757E" w:rsidRDefault="00E7079A" w:rsidP="004875E1">
            <w:pPr>
              <w:jc w:val="center"/>
              <w:rPr>
                <w:rStyle w:val="list-group-item"/>
                <w:noProof/>
                <w:shd w:val="clear" w:color="auto" w:fill="FFFFFF"/>
              </w:rPr>
            </w:pPr>
            <w:r w:rsidRPr="0020757E">
              <w:rPr>
                <w:rStyle w:val="list-group-item"/>
                <w:noProof/>
                <w:shd w:val="clear" w:color="auto" w:fill="FFFFFF"/>
              </w:rPr>
              <w:t xml:space="preserve">Баспа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DA5B" w14:textId="77777777" w:rsidR="00BA5DC6" w:rsidRPr="0020757E" w:rsidRDefault="00E7079A" w:rsidP="00BA6341">
            <w:pPr>
              <w:shd w:val="clear" w:color="auto" w:fill="FFFFFF"/>
              <w:ind w:left="-101"/>
              <w:jc w:val="both"/>
              <w:rPr>
                <w:noProof/>
              </w:rPr>
            </w:pPr>
            <w:r w:rsidRPr="0020757E">
              <w:rPr>
                <w:noProof/>
              </w:rPr>
              <w:t xml:space="preserve">Оқулық. </w:t>
            </w:r>
            <w:r w:rsidR="00B92B18" w:rsidRPr="0020757E">
              <w:rPr>
                <w:noProof/>
              </w:rPr>
              <w:t>РОӘК ұсынған. Хаттама №2, 24.08.2020</w:t>
            </w:r>
            <w:r w:rsidR="003C41E5" w:rsidRPr="0020757E">
              <w:rPr>
                <w:noProof/>
              </w:rPr>
              <w:t>.</w:t>
            </w:r>
          </w:p>
          <w:p w14:paraId="2AE18550" w14:textId="77777777" w:rsidR="00B92B18" w:rsidRPr="0020757E" w:rsidRDefault="00B92B18" w:rsidP="00B92B18">
            <w:pPr>
              <w:shd w:val="clear" w:color="auto" w:fill="FFFFFF"/>
              <w:ind w:left="-101"/>
              <w:jc w:val="both"/>
              <w:rPr>
                <w:noProof/>
              </w:rPr>
            </w:pPr>
            <w:r w:rsidRPr="0020757E">
              <w:rPr>
                <w:noProof/>
              </w:rPr>
              <w:t>Нұр-Сұлтан</w:t>
            </w:r>
            <w:r w:rsidR="00E7079A" w:rsidRPr="0020757E">
              <w:rPr>
                <w:noProof/>
              </w:rPr>
              <w:t>: «</w:t>
            </w:r>
            <w:r w:rsidRPr="0020757E">
              <w:rPr>
                <w:noProof/>
              </w:rPr>
              <w:t>Focus», 2021. – 200</w:t>
            </w:r>
            <w:r w:rsidR="00E7079A" w:rsidRPr="0020757E">
              <w:rPr>
                <w:noProof/>
              </w:rPr>
              <w:t xml:space="preserve"> б.</w:t>
            </w:r>
            <w:r w:rsidR="006B2D04" w:rsidRPr="0020757E">
              <w:rPr>
                <w:noProof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2702" w14:textId="77777777" w:rsidR="00E7079A" w:rsidRPr="0020757E" w:rsidRDefault="00B92B18" w:rsidP="004875E1">
            <w:pPr>
              <w:ind w:left="-103"/>
              <w:jc w:val="center"/>
              <w:rPr>
                <w:noProof/>
              </w:rPr>
            </w:pPr>
            <w:r w:rsidRPr="0020757E">
              <w:rPr>
                <w:noProof/>
              </w:rPr>
              <w:t xml:space="preserve">12,75 </w:t>
            </w:r>
            <w:r w:rsidR="007C0CD7" w:rsidRPr="0020757E">
              <w:rPr>
                <w:noProof/>
              </w:rPr>
              <w:t>б.т.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3326" w14:textId="77777777" w:rsidR="00E7079A" w:rsidRPr="0020757E" w:rsidRDefault="00E7079A" w:rsidP="004875E1">
            <w:pPr>
              <w:shd w:val="clear" w:color="auto" w:fill="FFFFFF"/>
              <w:ind w:left="-107"/>
              <w:jc w:val="both"/>
              <w:rPr>
                <w:rStyle w:val="typography"/>
                <w:noProof/>
                <w:color w:val="323232"/>
              </w:rPr>
            </w:pPr>
          </w:p>
          <w:p w14:paraId="49CBEDDB" w14:textId="77777777" w:rsidR="00B92B18" w:rsidRPr="0020757E" w:rsidRDefault="00B92B18" w:rsidP="004875E1">
            <w:pPr>
              <w:shd w:val="clear" w:color="auto" w:fill="FFFFFF"/>
              <w:ind w:left="-107"/>
              <w:jc w:val="both"/>
              <w:rPr>
                <w:rStyle w:val="typography"/>
                <w:noProof/>
                <w:color w:val="323232"/>
              </w:rPr>
            </w:pPr>
          </w:p>
        </w:tc>
      </w:tr>
      <w:tr w:rsidR="004875E1" w:rsidRPr="0020757E" w14:paraId="6412D83A" w14:textId="77777777" w:rsidTr="00D06EF1">
        <w:tc>
          <w:tcPr>
            <w:tcW w:w="10426" w:type="dxa"/>
            <w:gridSpan w:val="6"/>
            <w:tcBorders>
              <w:right w:val="single" w:sz="4" w:space="0" w:color="auto"/>
            </w:tcBorders>
          </w:tcPr>
          <w:p w14:paraId="11E0E91D" w14:textId="77777777" w:rsidR="0005425E" w:rsidRPr="0020757E" w:rsidRDefault="0005425E" w:rsidP="00832EF5">
            <w:pPr>
              <w:jc w:val="center"/>
              <w:rPr>
                <w:b/>
                <w:bCs/>
                <w:noProof/>
              </w:rPr>
            </w:pPr>
            <w:r w:rsidRPr="0020757E">
              <w:rPr>
                <w:b/>
                <w:bCs/>
                <w:noProof/>
              </w:rPr>
              <w:t>Web of Science Core Collection, Scopus халықаралық рецензияланатын журналдар</w:t>
            </w:r>
            <w:r w:rsidR="0070753A" w:rsidRPr="0020757E">
              <w:rPr>
                <w:b/>
                <w:bCs/>
                <w:noProof/>
              </w:rPr>
              <w:t>ын</w:t>
            </w:r>
            <w:r w:rsidRPr="0020757E">
              <w:rPr>
                <w:b/>
                <w:bCs/>
                <w:noProof/>
              </w:rPr>
              <w:t>дағы мақалалар</w:t>
            </w:r>
            <w:r w:rsidR="00A90C06" w:rsidRPr="0020757E">
              <w:rPr>
                <w:b/>
                <w:bCs/>
                <w:noProof/>
              </w:rPr>
              <w:t xml:space="preserve"> /</w:t>
            </w:r>
            <w:r w:rsidRPr="0020757E">
              <w:rPr>
                <w:b/>
                <w:bCs/>
                <w:noProof/>
              </w:rPr>
              <w:t xml:space="preserve">Статьи  в международных рецензируемых научных журналах Web of Science </w:t>
            </w:r>
          </w:p>
          <w:p w14:paraId="7C5BAD43" w14:textId="4C1EC459" w:rsidR="0005425E" w:rsidRPr="0020757E" w:rsidRDefault="0005425E" w:rsidP="0005425E">
            <w:pPr>
              <w:tabs>
                <w:tab w:val="center" w:pos="5349"/>
                <w:tab w:val="left" w:pos="6984"/>
              </w:tabs>
              <w:rPr>
                <w:b/>
                <w:i/>
                <w:noProof/>
              </w:rPr>
            </w:pPr>
            <w:r w:rsidRPr="0020757E">
              <w:rPr>
                <w:b/>
                <w:bCs/>
                <w:noProof/>
              </w:rPr>
              <w:tab/>
              <w:t xml:space="preserve">Core Collection, Scopus – </w:t>
            </w:r>
            <w:r w:rsidR="00841A77">
              <w:rPr>
                <w:b/>
                <w:bCs/>
                <w:noProof/>
                <w:lang w:val="en-US"/>
              </w:rPr>
              <w:t>2</w:t>
            </w:r>
            <w:r w:rsidRPr="0020757E">
              <w:rPr>
                <w:b/>
                <w:bCs/>
                <w:noProof/>
              </w:rPr>
              <w:t xml:space="preserve"> </w:t>
            </w:r>
          </w:p>
        </w:tc>
      </w:tr>
      <w:tr w:rsidR="00E4428A" w:rsidRPr="0020757E" w14:paraId="7E055BC2" w14:textId="77777777" w:rsidTr="006C629F">
        <w:tc>
          <w:tcPr>
            <w:tcW w:w="645" w:type="dxa"/>
          </w:tcPr>
          <w:p w14:paraId="41FE10B2" w14:textId="77777777" w:rsidR="00E4428A" w:rsidRPr="00C61EDC" w:rsidRDefault="00B92B18" w:rsidP="00E4428A">
            <w:pPr>
              <w:rPr>
                <w:noProof/>
              </w:rPr>
            </w:pPr>
            <w:r w:rsidRPr="00C61EDC">
              <w:rPr>
                <w:noProof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5E85" w14:textId="4907E0EC" w:rsidR="00E4428A" w:rsidRPr="00C61EDC" w:rsidRDefault="00F6622F" w:rsidP="00685952">
            <w:pPr>
              <w:rPr>
                <w:rStyle w:val="highlight-moduleako5d"/>
                <w:b/>
                <w:bCs/>
                <w:i/>
                <w:iCs/>
                <w:noProof/>
              </w:rPr>
            </w:pPr>
            <w:r w:rsidRPr="00C61EDC">
              <w:rPr>
                <w:rStyle w:val="typography"/>
                <w:noProof/>
              </w:rPr>
              <w:t>Transformation of Literary Translations of the Literary Classics by Abai Kunanbayev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F6B3" w14:textId="77777777" w:rsidR="00E4428A" w:rsidRPr="0020757E" w:rsidRDefault="00E4428A" w:rsidP="00E4428A">
            <w:pPr>
              <w:jc w:val="center"/>
              <w:rPr>
                <w:noProof/>
              </w:rPr>
            </w:pPr>
            <w:r w:rsidRPr="0020757E">
              <w:rPr>
                <w:noProof/>
              </w:rPr>
              <w:t xml:space="preserve">Баспа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F776" w14:textId="681D32ED" w:rsidR="00243101" w:rsidRPr="0020757E" w:rsidRDefault="00F6622F" w:rsidP="00243101">
            <w:pPr>
              <w:rPr>
                <w:rFonts w:eastAsiaTheme="majorEastAsia"/>
                <w:noProof/>
                <w:color w:val="1F3763" w:themeColor="accent1" w:themeShade="7F"/>
              </w:rPr>
            </w:pPr>
            <w:r w:rsidRPr="0020757E">
              <w:rPr>
                <w:rFonts w:eastAsiaTheme="majorEastAsia"/>
                <w:noProof/>
              </w:rPr>
              <w:t>New Voices in Translation Studies</w:t>
            </w:r>
            <w:r w:rsidR="00C61EDC">
              <w:rPr>
                <w:rFonts w:eastAsiaTheme="majorEastAsia"/>
                <w:noProof/>
                <w:lang w:val="en-US"/>
              </w:rPr>
              <w:t xml:space="preserve">, </w:t>
            </w:r>
            <w:r w:rsidRPr="0020757E">
              <w:rPr>
                <w:rFonts w:eastAsiaTheme="majorEastAsia"/>
                <w:noProof/>
              </w:rPr>
              <w:t>Vol.</w:t>
            </w:r>
            <w:r w:rsidR="00C61EDC">
              <w:rPr>
                <w:rFonts w:eastAsiaTheme="majorEastAsia"/>
                <w:noProof/>
              </w:rPr>
              <w:t xml:space="preserve"> </w:t>
            </w:r>
            <w:r w:rsidRPr="0020757E">
              <w:rPr>
                <w:rFonts w:eastAsiaTheme="majorEastAsia"/>
                <w:noProof/>
              </w:rPr>
              <w:t>29, No.2 (2024)</w:t>
            </w:r>
            <w:r w:rsidR="00841A77">
              <w:rPr>
                <w:rFonts w:eastAsiaTheme="majorEastAsia"/>
                <w:noProof/>
              </w:rPr>
              <w:t>,</w:t>
            </w:r>
            <w:r w:rsidRPr="0020757E">
              <w:rPr>
                <w:rFonts w:eastAsiaTheme="majorEastAsia"/>
                <w:noProof/>
              </w:rPr>
              <w:t xml:space="preserve"> </w:t>
            </w:r>
            <w:r w:rsidR="00841A77">
              <w:rPr>
                <w:rFonts w:eastAsiaTheme="majorEastAsia"/>
                <w:noProof/>
                <w:lang w:val="en-US"/>
              </w:rPr>
              <w:t xml:space="preserve">p. </w:t>
            </w:r>
            <w:r w:rsidRPr="0020757E">
              <w:rPr>
                <w:rFonts w:eastAsiaTheme="majorEastAsia"/>
                <w:noProof/>
              </w:rPr>
              <w:t>66</w:t>
            </w:r>
            <w:r w:rsidR="00841A77">
              <w:rPr>
                <w:rFonts w:eastAsiaTheme="majorEastAsia"/>
                <w:noProof/>
                <w:lang w:val="en-US"/>
              </w:rPr>
              <w:t>-</w:t>
            </w:r>
            <w:r w:rsidRPr="0020757E">
              <w:rPr>
                <w:rFonts w:eastAsiaTheme="majorEastAsia"/>
                <w:noProof/>
              </w:rPr>
              <w:t>87.</w:t>
            </w:r>
            <w:r w:rsidRPr="0020757E">
              <w:rPr>
                <w:rFonts w:eastAsiaTheme="majorEastAsia"/>
                <w:noProof/>
                <w:color w:val="1F3763" w:themeColor="accent1" w:themeShade="7F"/>
              </w:rPr>
              <w:t xml:space="preserve"> </w:t>
            </w:r>
            <w:hyperlink r:id="rId6" w:history="1">
              <w:r w:rsidR="0043043D" w:rsidRPr="0020757E">
                <w:rPr>
                  <w:rStyle w:val="a3"/>
                  <w:rFonts w:eastAsiaTheme="majorEastAsia"/>
                  <w:noProof/>
                </w:rPr>
                <w:t>https://doi.org/10.14456/</w:t>
              </w:r>
            </w:hyperlink>
          </w:p>
          <w:p w14:paraId="211B39D1" w14:textId="77777777" w:rsidR="0043043D" w:rsidRPr="0020757E" w:rsidRDefault="0043043D" w:rsidP="00243101">
            <w:pPr>
              <w:rPr>
                <w:rFonts w:eastAsiaTheme="majorEastAsia"/>
                <w:noProof/>
                <w:color w:val="1F3763" w:themeColor="accent1" w:themeShade="7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D980" w14:textId="07642AA0" w:rsidR="00E4428A" w:rsidRPr="00841A77" w:rsidRDefault="00841A77" w:rsidP="00E4428A">
            <w:pPr>
              <w:ind w:left="-110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1,3 </w:t>
            </w:r>
            <w:r w:rsidRPr="0020757E">
              <w:rPr>
                <w:noProof/>
              </w:rPr>
              <w:t>б.т.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BD6C" w14:textId="77777777" w:rsidR="0087054E" w:rsidRPr="0020757E" w:rsidRDefault="0087054E" w:rsidP="00F6622F">
            <w:pPr>
              <w:shd w:val="clear" w:color="auto" w:fill="FFFFFF"/>
              <w:ind w:left="-108"/>
              <w:rPr>
                <w:rStyle w:val="typography"/>
                <w:b/>
                <w:noProof/>
                <w:color w:val="323232"/>
              </w:rPr>
            </w:pPr>
            <w:r w:rsidRPr="0020757E">
              <w:rPr>
                <w:rStyle w:val="typography"/>
                <w:b/>
                <w:noProof/>
                <w:color w:val="323232"/>
                <w:sz w:val="22"/>
                <w:szCs w:val="22"/>
              </w:rPr>
              <w:t>Laura N. Daurenbekova.,</w:t>
            </w:r>
          </w:p>
          <w:p w14:paraId="5F709B5E" w14:textId="77777777" w:rsidR="00E4428A" w:rsidRPr="0020757E" w:rsidRDefault="00F6622F" w:rsidP="00F6622F">
            <w:pPr>
              <w:shd w:val="clear" w:color="auto" w:fill="FFFFFF"/>
              <w:ind w:left="-108"/>
              <w:rPr>
                <w:rStyle w:val="typography-modulelvnit"/>
                <w:noProof/>
              </w:rPr>
            </w:pPr>
            <w:r w:rsidRPr="0020757E">
              <w:rPr>
                <w:rStyle w:val="typography"/>
                <w:noProof/>
                <w:color w:val="323232"/>
                <w:sz w:val="22"/>
                <w:szCs w:val="22"/>
              </w:rPr>
              <w:t>Saule K. Imanberdiyeva., Karlygash M. Baitanassova., Ozat Akniyet., Aslan E. Alimbayev</w:t>
            </w:r>
          </w:p>
        </w:tc>
      </w:tr>
    </w:tbl>
    <w:p w14:paraId="2E9E0FEC" w14:textId="77777777" w:rsidR="00611DED" w:rsidRPr="0020757E" w:rsidRDefault="00611DED" w:rsidP="00611DED">
      <w:pPr>
        <w:pStyle w:val="a4"/>
        <w:tabs>
          <w:tab w:val="center" w:pos="0"/>
        </w:tabs>
        <w:rPr>
          <w:rFonts w:ascii="Times New Roman" w:hAnsi="Times New Roman"/>
          <w:noProof/>
          <w:sz w:val="24"/>
          <w:szCs w:val="24"/>
        </w:rPr>
      </w:pPr>
      <w:r w:rsidRPr="0020757E">
        <w:rPr>
          <w:rFonts w:ascii="Times New Roman" w:hAnsi="Times New Roman"/>
          <w:noProof/>
          <w:sz w:val="24"/>
          <w:szCs w:val="24"/>
        </w:rPr>
        <w:t xml:space="preserve">Доцент                 </w:t>
      </w:r>
      <w:r w:rsidRPr="0020757E">
        <w:rPr>
          <w:rFonts w:ascii="Times New Roman" w:hAnsi="Times New Roman"/>
          <w:noProof/>
          <w:sz w:val="24"/>
          <w:szCs w:val="24"/>
        </w:rPr>
        <w:tab/>
        <w:t xml:space="preserve">                                                                         Л.Н. Дауренбекова</w:t>
      </w:r>
    </w:p>
    <w:p w14:paraId="00D5A0B0" w14:textId="77777777" w:rsidR="00611DED" w:rsidRPr="0020757E" w:rsidRDefault="00611DED" w:rsidP="00611DED">
      <w:pPr>
        <w:pStyle w:val="a4"/>
        <w:tabs>
          <w:tab w:val="center" w:pos="0"/>
        </w:tabs>
        <w:rPr>
          <w:rFonts w:ascii="Times New Roman" w:hAnsi="Times New Roman"/>
          <w:noProof/>
          <w:sz w:val="24"/>
          <w:szCs w:val="24"/>
        </w:rPr>
      </w:pPr>
    </w:p>
    <w:p w14:paraId="1E822C26" w14:textId="77777777" w:rsidR="00611DED" w:rsidRPr="0020757E" w:rsidRDefault="00611DED" w:rsidP="00611DED">
      <w:pPr>
        <w:pStyle w:val="a4"/>
        <w:tabs>
          <w:tab w:val="center" w:pos="0"/>
        </w:tabs>
        <w:rPr>
          <w:rFonts w:ascii="Times New Roman" w:hAnsi="Times New Roman"/>
          <w:noProof/>
          <w:sz w:val="24"/>
          <w:szCs w:val="24"/>
        </w:rPr>
      </w:pPr>
      <w:r w:rsidRPr="0020757E">
        <w:rPr>
          <w:rFonts w:ascii="Times New Roman" w:hAnsi="Times New Roman"/>
          <w:noProof/>
          <w:sz w:val="24"/>
          <w:szCs w:val="24"/>
        </w:rPr>
        <w:t>Тізім дұрыс:</w:t>
      </w:r>
    </w:p>
    <w:p w14:paraId="02E467BB" w14:textId="77777777" w:rsidR="00611DED" w:rsidRPr="0020757E" w:rsidRDefault="00611DED" w:rsidP="00611DED">
      <w:pPr>
        <w:pStyle w:val="a4"/>
        <w:tabs>
          <w:tab w:val="center" w:pos="0"/>
        </w:tabs>
        <w:rPr>
          <w:rFonts w:ascii="Times New Roman" w:hAnsi="Times New Roman"/>
          <w:noProof/>
          <w:sz w:val="24"/>
          <w:szCs w:val="24"/>
        </w:rPr>
      </w:pPr>
      <w:r w:rsidRPr="0020757E">
        <w:rPr>
          <w:rFonts w:ascii="Times New Roman" w:hAnsi="Times New Roman"/>
          <w:noProof/>
          <w:sz w:val="24"/>
          <w:szCs w:val="24"/>
        </w:rPr>
        <w:t>Қазақ тілі мен әдебиеті кафедрасының</w:t>
      </w:r>
    </w:p>
    <w:p w14:paraId="36C6A8AD" w14:textId="77777777" w:rsidR="00841A77" w:rsidRDefault="00611DED" w:rsidP="00611DED">
      <w:pPr>
        <w:pStyle w:val="a4"/>
        <w:tabs>
          <w:tab w:val="center" w:pos="0"/>
        </w:tabs>
        <w:rPr>
          <w:rFonts w:ascii="Times New Roman" w:hAnsi="Times New Roman"/>
          <w:noProof/>
          <w:sz w:val="24"/>
          <w:szCs w:val="24"/>
        </w:rPr>
      </w:pPr>
      <w:r w:rsidRPr="0020757E">
        <w:rPr>
          <w:rFonts w:ascii="Times New Roman" w:hAnsi="Times New Roman"/>
          <w:noProof/>
          <w:sz w:val="24"/>
          <w:szCs w:val="24"/>
        </w:rPr>
        <w:t>меңгерушісі                                                                                  Г.С. Райнбекова</w:t>
      </w:r>
    </w:p>
    <w:p w14:paraId="410FE527" w14:textId="5D5F943C" w:rsidR="00611DED" w:rsidRPr="0020757E" w:rsidRDefault="00611DED" w:rsidP="00611DED">
      <w:pPr>
        <w:pStyle w:val="a4"/>
        <w:tabs>
          <w:tab w:val="center" w:pos="0"/>
        </w:tabs>
        <w:rPr>
          <w:rFonts w:ascii="Times New Roman" w:hAnsi="Times New Roman"/>
          <w:noProof/>
          <w:sz w:val="24"/>
          <w:szCs w:val="24"/>
        </w:rPr>
      </w:pPr>
      <w:r w:rsidRPr="0020757E">
        <w:rPr>
          <w:rFonts w:ascii="Times New Roman" w:hAnsi="Times New Roman"/>
          <w:noProof/>
          <w:sz w:val="24"/>
          <w:szCs w:val="24"/>
        </w:rPr>
        <w:tab/>
      </w:r>
    </w:p>
    <w:p w14:paraId="19D6E8AB" w14:textId="77777777" w:rsidR="00611DED" w:rsidRPr="0020757E" w:rsidRDefault="00611DED" w:rsidP="0020757E">
      <w:pPr>
        <w:pStyle w:val="a4"/>
        <w:tabs>
          <w:tab w:val="center" w:pos="0"/>
        </w:tabs>
        <w:rPr>
          <w:rFonts w:ascii="Times New Roman" w:hAnsi="Times New Roman"/>
          <w:noProof/>
          <w:sz w:val="24"/>
          <w:szCs w:val="24"/>
        </w:rPr>
      </w:pPr>
      <w:r w:rsidRPr="0020757E">
        <w:rPr>
          <w:rFonts w:ascii="Times New Roman" w:hAnsi="Times New Roman"/>
          <w:noProof/>
          <w:sz w:val="24"/>
          <w:szCs w:val="24"/>
        </w:rPr>
        <w:t>Ғалым хатшы</w:t>
      </w:r>
      <w:r w:rsidRPr="0020757E">
        <w:rPr>
          <w:rFonts w:ascii="Times New Roman" w:hAnsi="Times New Roman"/>
          <w:noProof/>
          <w:sz w:val="24"/>
          <w:szCs w:val="24"/>
        </w:rPr>
        <w:tab/>
        <w:t xml:space="preserve">                                                                                Н.К. Кажекенова</w:t>
      </w:r>
      <w:r w:rsidR="004217E1" w:rsidRPr="0020757E">
        <w:rPr>
          <w:rFonts w:ascii="Times New Roman" w:hAnsi="Times New Roman"/>
          <w:noProof/>
          <w:sz w:val="24"/>
          <w:szCs w:val="24"/>
        </w:rPr>
        <w:tab/>
      </w:r>
      <w:r w:rsidR="004217E1" w:rsidRPr="0020757E">
        <w:rPr>
          <w:rFonts w:ascii="Times New Roman" w:hAnsi="Times New Roman"/>
          <w:noProof/>
          <w:sz w:val="24"/>
          <w:szCs w:val="24"/>
        </w:rPr>
        <w:tab/>
      </w:r>
      <w:r w:rsidR="004217E1" w:rsidRPr="0020757E">
        <w:rPr>
          <w:rFonts w:ascii="Times New Roman" w:hAnsi="Times New Roman"/>
          <w:noProof/>
          <w:sz w:val="24"/>
          <w:szCs w:val="24"/>
        </w:rPr>
        <w:tab/>
      </w:r>
      <w:r w:rsidR="004217E1" w:rsidRPr="0020757E">
        <w:rPr>
          <w:rFonts w:ascii="Times New Roman" w:hAnsi="Times New Roman"/>
          <w:noProof/>
          <w:sz w:val="24"/>
          <w:szCs w:val="24"/>
        </w:rPr>
        <w:lastRenderedPageBreak/>
        <w:tab/>
      </w:r>
      <w:r w:rsidR="004217E1" w:rsidRPr="0020757E">
        <w:rPr>
          <w:rFonts w:ascii="Times New Roman" w:hAnsi="Times New Roman"/>
          <w:noProof/>
          <w:sz w:val="24"/>
          <w:szCs w:val="24"/>
        </w:rPr>
        <w:tab/>
      </w:r>
      <w:r w:rsidR="004217E1" w:rsidRPr="0020757E">
        <w:rPr>
          <w:rFonts w:ascii="Times New Roman" w:hAnsi="Times New Roman"/>
          <w:noProof/>
          <w:sz w:val="24"/>
          <w:szCs w:val="24"/>
        </w:rPr>
        <w:tab/>
      </w:r>
      <w:r w:rsidR="004217E1" w:rsidRPr="0020757E">
        <w:rPr>
          <w:rFonts w:ascii="Times New Roman" w:hAnsi="Times New Roman"/>
          <w:noProof/>
          <w:sz w:val="24"/>
          <w:szCs w:val="24"/>
        </w:rPr>
        <w:tab/>
        <w:t>Т.Н. Кемайкина</w:t>
      </w:r>
    </w:p>
    <w:tbl>
      <w:tblPr>
        <w:tblW w:w="1056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2971"/>
        <w:gridCol w:w="821"/>
        <w:gridCol w:w="172"/>
        <w:gridCol w:w="3236"/>
        <w:gridCol w:w="18"/>
        <w:gridCol w:w="867"/>
        <w:gridCol w:w="1842"/>
      </w:tblGrid>
      <w:tr w:rsidR="00E7079A" w:rsidRPr="0020757E" w14:paraId="3C484A58" w14:textId="77777777" w:rsidTr="00685952">
        <w:trPr>
          <w:trHeight w:val="252"/>
        </w:trPr>
        <w:tc>
          <w:tcPr>
            <w:tcW w:w="642" w:type="dxa"/>
          </w:tcPr>
          <w:p w14:paraId="64A89BAB" w14:textId="77777777" w:rsidR="00E7079A" w:rsidRPr="0020757E" w:rsidRDefault="00E7079A" w:rsidP="00685952">
            <w:pPr>
              <w:rPr>
                <w:b/>
                <w:i/>
                <w:noProof/>
              </w:rPr>
            </w:pPr>
            <w:r w:rsidRPr="0020757E">
              <w:rPr>
                <w:b/>
                <w:i/>
                <w:noProof/>
                <w:sz w:val="22"/>
                <w:szCs w:val="22"/>
              </w:rPr>
              <w:t>1</w:t>
            </w:r>
          </w:p>
        </w:tc>
        <w:tc>
          <w:tcPr>
            <w:tcW w:w="2971" w:type="dxa"/>
          </w:tcPr>
          <w:p w14:paraId="3368EE20" w14:textId="77777777" w:rsidR="00E7079A" w:rsidRPr="0020757E" w:rsidRDefault="00E7079A" w:rsidP="00685952">
            <w:pPr>
              <w:ind w:left="-111" w:firstLine="111"/>
              <w:jc w:val="center"/>
              <w:rPr>
                <w:b/>
                <w:i/>
                <w:noProof/>
              </w:rPr>
            </w:pPr>
            <w:r w:rsidRPr="0020757E">
              <w:rPr>
                <w:b/>
                <w:i/>
                <w:noProof/>
                <w:sz w:val="22"/>
                <w:szCs w:val="22"/>
              </w:rPr>
              <w:t>2</w:t>
            </w:r>
          </w:p>
        </w:tc>
        <w:tc>
          <w:tcPr>
            <w:tcW w:w="993" w:type="dxa"/>
            <w:gridSpan w:val="2"/>
          </w:tcPr>
          <w:p w14:paraId="5B8416E4" w14:textId="77777777" w:rsidR="00E7079A" w:rsidRPr="0020757E" w:rsidRDefault="00E7079A" w:rsidP="00685952">
            <w:pPr>
              <w:jc w:val="center"/>
              <w:rPr>
                <w:b/>
                <w:i/>
                <w:noProof/>
              </w:rPr>
            </w:pPr>
            <w:r w:rsidRPr="0020757E">
              <w:rPr>
                <w:b/>
                <w:i/>
                <w:noProof/>
                <w:sz w:val="22"/>
                <w:szCs w:val="22"/>
              </w:rPr>
              <w:t>3</w:t>
            </w:r>
          </w:p>
        </w:tc>
        <w:tc>
          <w:tcPr>
            <w:tcW w:w="3254" w:type="dxa"/>
            <w:gridSpan w:val="2"/>
          </w:tcPr>
          <w:p w14:paraId="756F1DCA" w14:textId="77777777" w:rsidR="00E7079A" w:rsidRPr="0020757E" w:rsidRDefault="00E7079A" w:rsidP="00685952">
            <w:pPr>
              <w:jc w:val="center"/>
              <w:rPr>
                <w:b/>
                <w:i/>
                <w:noProof/>
              </w:rPr>
            </w:pPr>
            <w:r w:rsidRPr="0020757E">
              <w:rPr>
                <w:b/>
                <w:i/>
                <w:noProof/>
                <w:sz w:val="22"/>
                <w:szCs w:val="22"/>
              </w:rPr>
              <w:t>4</w:t>
            </w:r>
          </w:p>
        </w:tc>
        <w:tc>
          <w:tcPr>
            <w:tcW w:w="867" w:type="dxa"/>
          </w:tcPr>
          <w:p w14:paraId="42D6BCFA" w14:textId="77777777" w:rsidR="00E7079A" w:rsidRPr="0020757E" w:rsidRDefault="00E7079A" w:rsidP="00685952">
            <w:pPr>
              <w:jc w:val="center"/>
              <w:rPr>
                <w:b/>
                <w:i/>
                <w:noProof/>
              </w:rPr>
            </w:pPr>
            <w:r w:rsidRPr="0020757E">
              <w:rPr>
                <w:b/>
                <w:i/>
                <w:noProof/>
                <w:sz w:val="22"/>
                <w:szCs w:val="22"/>
              </w:rPr>
              <w:t>5</w:t>
            </w:r>
          </w:p>
        </w:tc>
        <w:tc>
          <w:tcPr>
            <w:tcW w:w="1842" w:type="dxa"/>
          </w:tcPr>
          <w:p w14:paraId="431CA08E" w14:textId="77777777" w:rsidR="00E7079A" w:rsidRPr="0020757E" w:rsidRDefault="00E7079A" w:rsidP="00685952">
            <w:pPr>
              <w:jc w:val="center"/>
              <w:rPr>
                <w:b/>
                <w:i/>
                <w:noProof/>
              </w:rPr>
            </w:pPr>
            <w:r w:rsidRPr="0020757E">
              <w:rPr>
                <w:b/>
                <w:i/>
                <w:noProof/>
                <w:sz w:val="22"/>
                <w:szCs w:val="22"/>
              </w:rPr>
              <w:t>6</w:t>
            </w:r>
          </w:p>
        </w:tc>
      </w:tr>
      <w:tr w:rsidR="0082371B" w:rsidRPr="0020757E" w14:paraId="55DA0B79" w14:textId="77777777" w:rsidTr="00685952">
        <w:trPr>
          <w:trHeight w:val="252"/>
        </w:trPr>
        <w:tc>
          <w:tcPr>
            <w:tcW w:w="642" w:type="dxa"/>
          </w:tcPr>
          <w:p w14:paraId="3C58D4E1" w14:textId="77777777" w:rsidR="0082371B" w:rsidRPr="0020757E" w:rsidRDefault="00B92B18" w:rsidP="00685952">
            <w:pPr>
              <w:rPr>
                <w:b/>
                <w:i/>
                <w:noProof/>
              </w:rPr>
            </w:pPr>
            <w:r w:rsidRPr="0020757E">
              <w:rPr>
                <w:noProof/>
              </w:rPr>
              <w:t>4</w:t>
            </w:r>
          </w:p>
        </w:tc>
        <w:tc>
          <w:tcPr>
            <w:tcW w:w="2971" w:type="dxa"/>
          </w:tcPr>
          <w:p w14:paraId="36EB9D72" w14:textId="77777777" w:rsidR="0082371B" w:rsidRPr="0020757E" w:rsidRDefault="00F6622F" w:rsidP="00685952">
            <w:pPr>
              <w:ind w:left="-111"/>
              <w:jc w:val="both"/>
              <w:rPr>
                <w:b/>
                <w:i/>
                <w:noProof/>
              </w:rPr>
            </w:pPr>
            <w:r w:rsidRPr="0020757E">
              <w:rPr>
                <w:noProof/>
                <w:color w:val="323232"/>
              </w:rPr>
              <w:t xml:space="preserve">The first educational directions and issues of literary translation in the Kazakh steppe </w:t>
            </w:r>
          </w:p>
        </w:tc>
        <w:tc>
          <w:tcPr>
            <w:tcW w:w="993" w:type="dxa"/>
            <w:gridSpan w:val="2"/>
          </w:tcPr>
          <w:p w14:paraId="0803F2DD" w14:textId="77777777" w:rsidR="0082371B" w:rsidRPr="0020757E" w:rsidRDefault="0082371B" w:rsidP="00685952">
            <w:pPr>
              <w:jc w:val="center"/>
              <w:rPr>
                <w:b/>
                <w:i/>
                <w:noProof/>
              </w:rPr>
            </w:pPr>
            <w:r w:rsidRPr="0020757E">
              <w:rPr>
                <w:noProof/>
              </w:rPr>
              <w:t>Баспа</w:t>
            </w:r>
          </w:p>
        </w:tc>
        <w:tc>
          <w:tcPr>
            <w:tcW w:w="3254" w:type="dxa"/>
            <w:gridSpan w:val="2"/>
          </w:tcPr>
          <w:p w14:paraId="1A88B099" w14:textId="3958E0E9" w:rsidR="0082371B" w:rsidRPr="0020757E" w:rsidRDefault="00F6622F" w:rsidP="00685952">
            <w:pPr>
              <w:ind w:left="-101"/>
              <w:jc w:val="both"/>
              <w:rPr>
                <w:noProof/>
              </w:rPr>
            </w:pPr>
            <w:r w:rsidRPr="0020757E">
              <w:rPr>
                <w:noProof/>
              </w:rPr>
              <w:t>Cadernos de Traduca</w:t>
            </w:r>
            <w:r w:rsidR="00C61EDC">
              <w:rPr>
                <w:noProof/>
                <w:lang w:val="en-US"/>
              </w:rPr>
              <w:t xml:space="preserve">o, </w:t>
            </w:r>
            <w:r w:rsidRPr="0020757E">
              <w:rPr>
                <w:noProof/>
              </w:rPr>
              <w:t xml:space="preserve">2024, 44(1), </w:t>
            </w:r>
            <w:r w:rsidR="00841A77">
              <w:rPr>
                <w:noProof/>
                <w:lang w:val="en-US"/>
              </w:rPr>
              <w:t xml:space="preserve">p. </w:t>
            </w:r>
            <w:r w:rsidRPr="0020757E">
              <w:rPr>
                <w:noProof/>
              </w:rPr>
              <w:t xml:space="preserve">128-139. </w:t>
            </w:r>
            <w:hyperlink r:id="rId7" w:history="1">
              <w:r w:rsidRPr="0020757E">
                <w:rPr>
                  <w:rStyle w:val="a3"/>
                  <w:noProof/>
                </w:rPr>
                <w:t>https://doi.org/10.5007/2175-7968.2024.e95583</w:t>
              </w:r>
            </w:hyperlink>
          </w:p>
          <w:p w14:paraId="08EBACC9" w14:textId="77777777" w:rsidR="00B92B18" w:rsidRPr="0020757E" w:rsidRDefault="00B92B18" w:rsidP="00685952">
            <w:pPr>
              <w:jc w:val="both"/>
              <w:rPr>
                <w:noProof/>
              </w:rPr>
            </w:pPr>
          </w:p>
        </w:tc>
        <w:tc>
          <w:tcPr>
            <w:tcW w:w="867" w:type="dxa"/>
          </w:tcPr>
          <w:p w14:paraId="54504E45" w14:textId="62E5CC1C" w:rsidR="0082371B" w:rsidRPr="0020757E" w:rsidRDefault="00841A77" w:rsidP="00685952">
            <w:pPr>
              <w:ind w:left="-111"/>
              <w:jc w:val="center"/>
              <w:rPr>
                <w:b/>
                <w:i/>
                <w:noProof/>
              </w:rPr>
            </w:pPr>
            <w:r>
              <w:rPr>
                <w:noProof/>
                <w:lang w:val="en-US"/>
              </w:rPr>
              <w:t>0,</w:t>
            </w:r>
            <w:r w:rsidR="003B77C2">
              <w:rPr>
                <w:noProof/>
                <w:lang w:val="en-US"/>
              </w:rPr>
              <w:t>8</w:t>
            </w:r>
            <w:r>
              <w:rPr>
                <w:noProof/>
                <w:lang w:val="en-US"/>
              </w:rPr>
              <w:t xml:space="preserve"> </w:t>
            </w:r>
            <w:r w:rsidRPr="0020757E">
              <w:rPr>
                <w:noProof/>
              </w:rPr>
              <w:t>б.т.</w:t>
            </w:r>
          </w:p>
        </w:tc>
        <w:tc>
          <w:tcPr>
            <w:tcW w:w="1842" w:type="dxa"/>
          </w:tcPr>
          <w:p w14:paraId="27D79033" w14:textId="77777777" w:rsidR="0087054E" w:rsidRPr="0020757E" w:rsidRDefault="0087054E" w:rsidP="0087054E">
            <w:pPr>
              <w:ind w:left="-108"/>
              <w:rPr>
                <w:b/>
                <w:noProof/>
              </w:rPr>
            </w:pPr>
            <w:r w:rsidRPr="0020757E">
              <w:rPr>
                <w:b/>
                <w:noProof/>
              </w:rPr>
              <w:t>Daurenbekova,</w:t>
            </w:r>
            <w:r w:rsidRPr="0020757E">
              <w:rPr>
                <w:noProof/>
              </w:rPr>
              <w:t xml:space="preserve"> </w:t>
            </w:r>
            <w:r w:rsidRPr="0020757E">
              <w:rPr>
                <w:b/>
                <w:noProof/>
              </w:rPr>
              <w:t>L.N.</w:t>
            </w:r>
          </w:p>
          <w:p w14:paraId="13C3B3EB" w14:textId="77777777" w:rsidR="0082371B" w:rsidRPr="0020757E" w:rsidRDefault="00F6622F" w:rsidP="00685952">
            <w:pPr>
              <w:ind w:left="-108"/>
              <w:jc w:val="both"/>
              <w:rPr>
                <w:b/>
                <w:i/>
                <w:noProof/>
              </w:rPr>
            </w:pPr>
            <w:r w:rsidRPr="0020757E">
              <w:rPr>
                <w:noProof/>
              </w:rPr>
              <w:t>Kartayeva, A.M. Zhumatayeva, Z.N. Bekenova, G.S. Nurlanova, A.N</w:t>
            </w:r>
            <w:r w:rsidR="0082371B" w:rsidRPr="0020757E">
              <w:rPr>
                <w:noProof/>
              </w:rPr>
              <w:t>.</w:t>
            </w:r>
          </w:p>
        </w:tc>
      </w:tr>
      <w:tr w:rsidR="0082371B" w:rsidRPr="0020757E" w14:paraId="25791BDD" w14:textId="77777777" w:rsidTr="00685952">
        <w:tc>
          <w:tcPr>
            <w:tcW w:w="10569" w:type="dxa"/>
            <w:gridSpan w:val="8"/>
            <w:tcBorders>
              <w:right w:val="single" w:sz="4" w:space="0" w:color="auto"/>
            </w:tcBorders>
          </w:tcPr>
          <w:p w14:paraId="28F6F747" w14:textId="4C63921B" w:rsidR="0082371B" w:rsidRPr="0020757E" w:rsidRDefault="0082371B" w:rsidP="00685952">
            <w:pPr>
              <w:shd w:val="clear" w:color="auto" w:fill="FFFFFF"/>
              <w:ind w:left="-101"/>
              <w:jc w:val="center"/>
              <w:rPr>
                <w:rStyle w:val="typography-modulelvnit"/>
                <w:noProof/>
                <w:color w:val="323232"/>
              </w:rPr>
            </w:pPr>
            <w:r w:rsidRPr="0020757E">
              <w:rPr>
                <w:b/>
                <w:bCs/>
                <w:noProof/>
              </w:rPr>
              <w:t>Уәкілетті орган ұсынған басылымдарда /</w:t>
            </w:r>
            <w:r w:rsidRPr="0020757E">
              <w:rPr>
                <w:b/>
                <w:noProof/>
              </w:rPr>
              <w:t xml:space="preserve"> В изданиях, рекомендуемых уполномоченным органом - </w:t>
            </w:r>
            <w:r w:rsidR="00841A77" w:rsidRPr="00841A77">
              <w:rPr>
                <w:b/>
                <w:noProof/>
                <w:lang w:val="ru-RU"/>
              </w:rPr>
              <w:t>1</w:t>
            </w:r>
            <w:r w:rsidRPr="0020757E">
              <w:rPr>
                <w:b/>
                <w:noProof/>
              </w:rPr>
              <w:t>4</w:t>
            </w:r>
          </w:p>
        </w:tc>
      </w:tr>
      <w:tr w:rsidR="0082371B" w:rsidRPr="0020757E" w14:paraId="24B27539" w14:textId="77777777" w:rsidTr="00685952">
        <w:tc>
          <w:tcPr>
            <w:tcW w:w="642" w:type="dxa"/>
          </w:tcPr>
          <w:p w14:paraId="322EA230" w14:textId="77777777" w:rsidR="0082371B" w:rsidRPr="0020757E" w:rsidRDefault="00B92B18" w:rsidP="00685952">
            <w:pPr>
              <w:rPr>
                <w:noProof/>
              </w:rPr>
            </w:pPr>
            <w:r w:rsidRPr="0020757E">
              <w:rPr>
                <w:noProof/>
              </w:rPr>
              <w:t>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C80E" w14:textId="5D95A213" w:rsidR="0082371B" w:rsidRPr="0020757E" w:rsidRDefault="003D0923" w:rsidP="00685952">
            <w:pPr>
              <w:pStyle w:val="2"/>
              <w:shd w:val="clear" w:color="auto" w:fill="FFFFFF"/>
              <w:spacing w:before="0" w:after="0"/>
              <w:ind w:left="-111"/>
              <w:jc w:val="both"/>
              <w:rPr>
                <w:rStyle w:val="highlight-moduleako5d"/>
                <w:rFonts w:ascii="Times New Roman" w:hAnsi="Times New Roman"/>
                <w:b w:val="0"/>
                <w:bCs w:val="0"/>
                <w:i w:val="0"/>
                <w:iCs w:val="0"/>
                <w:noProof/>
                <w:sz w:val="24"/>
                <w:szCs w:val="24"/>
              </w:rPr>
            </w:pPr>
            <w:r w:rsidRPr="0020757E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sz w:val="24"/>
                <w:szCs w:val="24"/>
              </w:rPr>
              <w:t>Көркем аудармадағы шығармашылық еркіндік ұғымы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98E8" w14:textId="77777777" w:rsidR="0082371B" w:rsidRPr="0020757E" w:rsidRDefault="000D4C31" w:rsidP="00685952">
            <w:pPr>
              <w:jc w:val="center"/>
              <w:rPr>
                <w:noProof/>
              </w:rPr>
            </w:pPr>
            <w:r w:rsidRPr="0020757E">
              <w:rPr>
                <w:noProof/>
              </w:rPr>
              <w:t xml:space="preserve">Баспа 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5581" w14:textId="77777777" w:rsidR="0082371B" w:rsidRDefault="003D0923" w:rsidP="00685952">
            <w:pPr>
              <w:shd w:val="clear" w:color="auto" w:fill="FFFFFF"/>
              <w:ind w:left="-101"/>
              <w:jc w:val="both"/>
              <w:rPr>
                <w:noProof/>
              </w:rPr>
            </w:pPr>
            <w:r w:rsidRPr="0020757E">
              <w:rPr>
                <w:noProof/>
              </w:rPr>
              <w:t>ҚазҰУ хабаршысы, филология сериясы. №2 (132), Алматы, 2011</w:t>
            </w:r>
            <w:r w:rsidRPr="00841A77">
              <w:rPr>
                <w:noProof/>
              </w:rPr>
              <w:t>. Б</w:t>
            </w:r>
            <w:r w:rsidR="00841A77" w:rsidRPr="00F6762C">
              <w:rPr>
                <w:noProof/>
              </w:rPr>
              <w:t>.</w:t>
            </w:r>
            <w:r w:rsidRPr="00841A77">
              <w:rPr>
                <w:noProof/>
              </w:rPr>
              <w:t xml:space="preserve"> 338-340.</w:t>
            </w:r>
          </w:p>
          <w:p w14:paraId="2211AB43" w14:textId="41C1F543" w:rsidR="00DE175F" w:rsidRPr="0020757E" w:rsidRDefault="002A592A" w:rsidP="00DE175F">
            <w:pPr>
              <w:shd w:val="clear" w:color="auto" w:fill="FFFFFF"/>
              <w:ind w:left="-101"/>
              <w:jc w:val="both"/>
              <w:rPr>
                <w:noProof/>
              </w:rPr>
            </w:pPr>
            <w:hyperlink r:id="rId8" w:history="1">
              <w:r w:rsidR="00DE175F" w:rsidRPr="00493D42">
                <w:rPr>
                  <w:rStyle w:val="a3"/>
                  <w:noProof/>
                </w:rPr>
                <w:t>https://philart.kaznu.kz/index.php/1-FIL/article/view/1013/976</w:t>
              </w:r>
            </w:hyperlink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FEE9" w14:textId="4E7FAA83" w:rsidR="0082371B" w:rsidRPr="0020757E" w:rsidRDefault="00841A77" w:rsidP="00685952">
            <w:pPr>
              <w:ind w:left="-110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t xml:space="preserve">0,2 </w:t>
            </w:r>
            <w:r w:rsidRPr="0020757E">
              <w:rPr>
                <w:noProof/>
              </w:rPr>
              <w:t>б.т.</w:t>
            </w:r>
          </w:p>
          <w:p w14:paraId="37B6F4C1" w14:textId="77777777" w:rsidR="003D0923" w:rsidRPr="0020757E" w:rsidRDefault="003D0923" w:rsidP="00685952">
            <w:pPr>
              <w:ind w:left="-110"/>
              <w:jc w:val="center"/>
              <w:rPr>
                <w:noProof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6E3A" w14:textId="77777777" w:rsidR="0082371B" w:rsidRPr="0020757E" w:rsidRDefault="0082371B" w:rsidP="00685952">
            <w:pPr>
              <w:shd w:val="clear" w:color="auto" w:fill="FFFFFF"/>
              <w:ind w:left="-101"/>
              <w:jc w:val="both"/>
              <w:rPr>
                <w:noProof/>
              </w:rPr>
            </w:pPr>
          </w:p>
          <w:p w14:paraId="0A095FF2" w14:textId="77777777" w:rsidR="003D0923" w:rsidRPr="0020757E" w:rsidRDefault="003D0923" w:rsidP="00685952">
            <w:pPr>
              <w:shd w:val="clear" w:color="auto" w:fill="FFFFFF"/>
              <w:ind w:left="-101"/>
              <w:jc w:val="both"/>
              <w:rPr>
                <w:rStyle w:val="typography-modulelvnit"/>
                <w:noProof/>
                <w:color w:val="323232"/>
              </w:rPr>
            </w:pPr>
          </w:p>
        </w:tc>
      </w:tr>
      <w:tr w:rsidR="0061681B" w:rsidRPr="0020757E" w14:paraId="3EAD6B83" w14:textId="77777777" w:rsidTr="00685952">
        <w:tc>
          <w:tcPr>
            <w:tcW w:w="642" w:type="dxa"/>
          </w:tcPr>
          <w:p w14:paraId="6D47D46C" w14:textId="77777777" w:rsidR="0061681B" w:rsidRPr="0020757E" w:rsidRDefault="00B92B18" w:rsidP="00685952">
            <w:pPr>
              <w:rPr>
                <w:noProof/>
              </w:rPr>
            </w:pPr>
            <w:r w:rsidRPr="0020757E">
              <w:rPr>
                <w:noProof/>
              </w:rPr>
              <w:t>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2B14" w14:textId="77777777" w:rsidR="0061681B" w:rsidRPr="0020757E" w:rsidRDefault="0061681B" w:rsidP="00685952">
            <w:pPr>
              <w:pStyle w:val="2"/>
              <w:shd w:val="clear" w:color="auto" w:fill="FFFFFF"/>
              <w:spacing w:before="0" w:after="0"/>
              <w:ind w:left="-111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sz w:val="24"/>
                <w:szCs w:val="24"/>
              </w:rPr>
            </w:pPr>
            <w:r w:rsidRPr="0020757E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sz w:val="24"/>
                <w:szCs w:val="24"/>
              </w:rPr>
              <w:t>Марк Твен юморлық әңгімелерінің қазақ тіліне аударылуы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9FD1" w14:textId="77777777" w:rsidR="0061681B" w:rsidRPr="0020757E" w:rsidRDefault="0061681B" w:rsidP="00685952">
            <w:pPr>
              <w:jc w:val="center"/>
              <w:rPr>
                <w:noProof/>
              </w:rPr>
            </w:pPr>
            <w:r w:rsidRPr="0020757E">
              <w:rPr>
                <w:noProof/>
              </w:rPr>
              <w:t>Баспа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B9CD" w14:textId="77777777" w:rsidR="0061681B" w:rsidRDefault="0061681B" w:rsidP="00685952">
            <w:pPr>
              <w:shd w:val="clear" w:color="auto" w:fill="FFFFFF"/>
              <w:ind w:left="-101"/>
              <w:jc w:val="both"/>
              <w:rPr>
                <w:noProof/>
              </w:rPr>
            </w:pPr>
            <w:r w:rsidRPr="0020757E">
              <w:rPr>
                <w:noProof/>
              </w:rPr>
              <w:t>Қарағанды университетінің хабаршысы. №1 (73), Қарағанды, 2014</w:t>
            </w:r>
            <w:r w:rsidRPr="003B77C2">
              <w:rPr>
                <w:noProof/>
              </w:rPr>
              <w:t>. Б. 134-139.</w:t>
            </w:r>
          </w:p>
          <w:p w14:paraId="34B1F103" w14:textId="4B84A85E" w:rsidR="00DE175F" w:rsidRPr="0020757E" w:rsidRDefault="002A592A" w:rsidP="00DE175F">
            <w:pPr>
              <w:shd w:val="clear" w:color="auto" w:fill="FFFFFF"/>
              <w:ind w:left="-101"/>
              <w:jc w:val="both"/>
              <w:rPr>
                <w:noProof/>
              </w:rPr>
            </w:pPr>
            <w:hyperlink r:id="rId9" w:history="1">
              <w:r w:rsidR="00DE175F" w:rsidRPr="00493D42">
                <w:rPr>
                  <w:rStyle w:val="a3"/>
                  <w:noProof/>
                </w:rPr>
                <w:t>https://philology-vestnik.buketov.edu.kz/index.php/philology-vestnik/issue/view/17/18</w:t>
              </w:r>
            </w:hyperlink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6739" w14:textId="6C464B0E" w:rsidR="003B77C2" w:rsidRPr="0020757E" w:rsidRDefault="003B77C2" w:rsidP="003B77C2">
            <w:pPr>
              <w:ind w:left="-110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t xml:space="preserve">0,4 </w:t>
            </w:r>
            <w:r w:rsidRPr="0020757E">
              <w:rPr>
                <w:noProof/>
              </w:rPr>
              <w:t>б.т.</w:t>
            </w:r>
          </w:p>
          <w:p w14:paraId="2977E2FF" w14:textId="77777777" w:rsidR="0061681B" w:rsidRPr="0020757E" w:rsidRDefault="0061681B" w:rsidP="00685952">
            <w:pPr>
              <w:ind w:left="-110"/>
              <w:jc w:val="center"/>
              <w:rPr>
                <w:noProof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217B" w14:textId="77777777" w:rsidR="0061681B" w:rsidRPr="0020757E" w:rsidRDefault="0061681B" w:rsidP="00685952">
            <w:pPr>
              <w:shd w:val="clear" w:color="auto" w:fill="FFFFFF"/>
              <w:ind w:left="-101"/>
              <w:jc w:val="both"/>
              <w:rPr>
                <w:noProof/>
              </w:rPr>
            </w:pPr>
          </w:p>
        </w:tc>
      </w:tr>
      <w:tr w:rsidR="002B7585" w:rsidRPr="0020757E" w14:paraId="4DD033B8" w14:textId="77777777" w:rsidTr="00685952">
        <w:tc>
          <w:tcPr>
            <w:tcW w:w="642" w:type="dxa"/>
          </w:tcPr>
          <w:p w14:paraId="1E0255F0" w14:textId="77777777" w:rsidR="002B7585" w:rsidRPr="0020757E" w:rsidRDefault="002B7585" w:rsidP="00685952">
            <w:pPr>
              <w:rPr>
                <w:noProof/>
              </w:rPr>
            </w:pPr>
            <w:r w:rsidRPr="0020757E">
              <w:rPr>
                <w:noProof/>
              </w:rPr>
              <w:t>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8764" w14:textId="77777777" w:rsidR="002B7585" w:rsidRPr="0020757E" w:rsidRDefault="002B7585" w:rsidP="002B7585">
            <w:pPr>
              <w:pStyle w:val="2"/>
              <w:shd w:val="clear" w:color="auto" w:fill="FFFFFF"/>
              <w:spacing w:before="0" w:after="0"/>
              <w:ind w:left="-111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sz w:val="24"/>
                <w:szCs w:val="24"/>
              </w:rPr>
            </w:pPr>
            <w:r w:rsidRPr="0020757E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sz w:val="24"/>
                <w:szCs w:val="24"/>
              </w:rPr>
              <w:t>Ә.Сатыбалдиевтің аудармашылық шеберлігі</w:t>
            </w:r>
            <w:r w:rsidRPr="0020757E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sz w:val="24"/>
                <w:szCs w:val="24"/>
              </w:rPr>
              <w:tab/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F1CD" w14:textId="77777777" w:rsidR="002B7585" w:rsidRPr="0020757E" w:rsidRDefault="002B7585" w:rsidP="00685952">
            <w:pPr>
              <w:jc w:val="center"/>
              <w:rPr>
                <w:noProof/>
              </w:rPr>
            </w:pPr>
            <w:r w:rsidRPr="0020757E">
              <w:rPr>
                <w:noProof/>
              </w:rPr>
              <w:t>Баспа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B19E" w14:textId="77777777" w:rsidR="002B7585" w:rsidRDefault="002B7585" w:rsidP="00685952">
            <w:pPr>
              <w:shd w:val="clear" w:color="auto" w:fill="FFFFFF"/>
              <w:ind w:left="-101"/>
              <w:jc w:val="both"/>
              <w:rPr>
                <w:noProof/>
              </w:rPr>
            </w:pPr>
            <w:r w:rsidRPr="0020757E">
              <w:rPr>
                <w:noProof/>
              </w:rPr>
              <w:t>Қарағанды университетінің хабаршысы, филология сериясы.</w:t>
            </w:r>
            <w:r w:rsidR="00DE175F">
              <w:rPr>
                <w:noProof/>
              </w:rPr>
              <w:t xml:space="preserve"> </w:t>
            </w:r>
            <w:r w:rsidRPr="0020757E">
              <w:rPr>
                <w:noProof/>
              </w:rPr>
              <w:t>Қарағанды, 2014. №4(76)</w:t>
            </w:r>
            <w:r w:rsidR="003B77C2" w:rsidRPr="00DE175F">
              <w:rPr>
                <w:noProof/>
              </w:rPr>
              <w:t xml:space="preserve">. </w:t>
            </w:r>
            <w:r w:rsidR="003B77C2" w:rsidRPr="003B77C2">
              <w:rPr>
                <w:noProof/>
              </w:rPr>
              <w:t>Б.</w:t>
            </w:r>
            <w:r w:rsidR="003B77C2" w:rsidRPr="00DE175F">
              <w:rPr>
                <w:noProof/>
              </w:rPr>
              <w:t xml:space="preserve"> </w:t>
            </w:r>
            <w:r w:rsidRPr="0020757E">
              <w:rPr>
                <w:noProof/>
              </w:rPr>
              <w:t>107-114.</w:t>
            </w:r>
          </w:p>
          <w:p w14:paraId="2DA62396" w14:textId="721B9CE2" w:rsidR="00DE175F" w:rsidRPr="0020757E" w:rsidRDefault="002A592A" w:rsidP="00DE175F">
            <w:pPr>
              <w:shd w:val="clear" w:color="auto" w:fill="FFFFFF"/>
              <w:ind w:left="-101"/>
              <w:jc w:val="both"/>
              <w:rPr>
                <w:noProof/>
              </w:rPr>
            </w:pPr>
            <w:hyperlink r:id="rId10" w:history="1">
              <w:r w:rsidR="00DE175F" w:rsidRPr="00493D42">
                <w:rPr>
                  <w:rStyle w:val="a3"/>
                  <w:noProof/>
                </w:rPr>
                <w:t>https://philology-vestnik.buketov.edu.kz/index.php/philology-vestnik/issue/view/20/21</w:t>
              </w:r>
            </w:hyperlink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7E8F" w14:textId="105CBC66" w:rsidR="003B77C2" w:rsidRPr="0020757E" w:rsidRDefault="003B77C2" w:rsidP="003B77C2">
            <w:pPr>
              <w:ind w:left="-110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t xml:space="preserve">0,5 </w:t>
            </w:r>
            <w:r w:rsidRPr="0020757E">
              <w:rPr>
                <w:noProof/>
              </w:rPr>
              <w:t>б.т.</w:t>
            </w:r>
          </w:p>
          <w:p w14:paraId="59AFEA5D" w14:textId="77777777" w:rsidR="002B7585" w:rsidRPr="0020757E" w:rsidRDefault="002B7585" w:rsidP="00685952">
            <w:pPr>
              <w:ind w:left="-110"/>
              <w:jc w:val="center"/>
              <w:rPr>
                <w:noProof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C674" w14:textId="77777777" w:rsidR="002B7585" w:rsidRPr="0020757E" w:rsidRDefault="002B7585" w:rsidP="00685952">
            <w:pPr>
              <w:shd w:val="clear" w:color="auto" w:fill="FFFFFF"/>
              <w:ind w:left="-101"/>
              <w:jc w:val="both"/>
              <w:rPr>
                <w:noProof/>
              </w:rPr>
            </w:pPr>
          </w:p>
        </w:tc>
      </w:tr>
      <w:tr w:rsidR="0082371B" w:rsidRPr="0020757E" w14:paraId="2856B20A" w14:textId="77777777" w:rsidTr="00685952">
        <w:tc>
          <w:tcPr>
            <w:tcW w:w="642" w:type="dxa"/>
          </w:tcPr>
          <w:p w14:paraId="475D030B" w14:textId="77777777" w:rsidR="0082371B" w:rsidRPr="0020757E" w:rsidRDefault="002B7585" w:rsidP="00685952">
            <w:pPr>
              <w:rPr>
                <w:noProof/>
              </w:rPr>
            </w:pPr>
            <w:r w:rsidRPr="0020757E">
              <w:rPr>
                <w:noProof/>
              </w:rPr>
              <w:t>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97BC" w14:textId="77777777" w:rsidR="0082371B" w:rsidRPr="0020757E" w:rsidRDefault="003D0923" w:rsidP="00685952">
            <w:pPr>
              <w:pStyle w:val="2"/>
              <w:shd w:val="clear" w:color="auto" w:fill="FFFFFF"/>
              <w:spacing w:before="0" w:after="0"/>
              <w:ind w:left="-111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sz w:val="24"/>
                <w:szCs w:val="24"/>
              </w:rPr>
            </w:pPr>
            <w:r w:rsidRPr="0020757E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sz w:val="24"/>
                <w:szCs w:val="24"/>
              </w:rPr>
              <w:t>Жапон поэзиясындағы танка, хокку жанрын қазақ тіліне аудару үлгілері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DFDE" w14:textId="77777777" w:rsidR="0082371B" w:rsidRPr="0020757E" w:rsidRDefault="0082371B" w:rsidP="00685952">
            <w:pPr>
              <w:jc w:val="center"/>
              <w:rPr>
                <w:noProof/>
              </w:rPr>
            </w:pPr>
            <w:r w:rsidRPr="0020757E">
              <w:rPr>
                <w:rStyle w:val="list-group-item"/>
                <w:noProof/>
              </w:rPr>
              <w:t xml:space="preserve">Баспа 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218F" w14:textId="77777777" w:rsidR="0082371B" w:rsidRDefault="003D0923" w:rsidP="003B77C2">
            <w:pPr>
              <w:shd w:val="clear" w:color="auto" w:fill="FFFFFF"/>
              <w:ind w:left="-101"/>
              <w:jc w:val="both"/>
              <w:rPr>
                <w:noProof/>
              </w:rPr>
            </w:pPr>
            <w:bookmarkStart w:id="1" w:name="_Hlk118548276"/>
            <w:r w:rsidRPr="0020757E">
              <w:rPr>
                <w:noProof/>
              </w:rPr>
              <w:t xml:space="preserve">Еуразия гуманитарлық институтының хабаршысы. №4, Астана, №1. 2015. </w:t>
            </w:r>
            <w:r w:rsidR="0082371B" w:rsidRPr="0020757E">
              <w:rPr>
                <w:noProof/>
              </w:rPr>
              <w:t xml:space="preserve">Б. </w:t>
            </w:r>
            <w:bookmarkEnd w:id="1"/>
            <w:r w:rsidRPr="003B77C2">
              <w:rPr>
                <w:noProof/>
              </w:rPr>
              <w:t>204-210.</w:t>
            </w:r>
          </w:p>
          <w:p w14:paraId="4D6F2036" w14:textId="3526FF0B" w:rsidR="00DE175F" w:rsidRPr="0020757E" w:rsidRDefault="002A592A" w:rsidP="00DE175F">
            <w:pPr>
              <w:shd w:val="clear" w:color="auto" w:fill="FFFFFF"/>
              <w:ind w:left="-101"/>
              <w:jc w:val="both"/>
              <w:rPr>
                <w:noProof/>
              </w:rPr>
            </w:pPr>
            <w:hyperlink r:id="rId11" w:history="1">
              <w:r w:rsidR="00DE175F" w:rsidRPr="00493D42">
                <w:rPr>
                  <w:rStyle w:val="a3"/>
                  <w:noProof/>
                </w:rPr>
                <w:t>https://egi.kz/wp-content/uploads/2016/02/vestnik_1-2015.pdf</w:t>
              </w:r>
            </w:hyperlink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6892" w14:textId="77777777" w:rsidR="003B77C2" w:rsidRPr="0020757E" w:rsidRDefault="003B77C2" w:rsidP="003B77C2">
            <w:pPr>
              <w:ind w:left="-110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t xml:space="preserve">0,4 </w:t>
            </w:r>
            <w:r w:rsidRPr="0020757E">
              <w:rPr>
                <w:noProof/>
              </w:rPr>
              <w:t>б.т.</w:t>
            </w:r>
          </w:p>
          <w:p w14:paraId="3B33A5D6" w14:textId="77777777" w:rsidR="0082371B" w:rsidRPr="0020757E" w:rsidRDefault="0082371B" w:rsidP="00685952">
            <w:pPr>
              <w:ind w:left="-110"/>
              <w:jc w:val="center"/>
              <w:rPr>
                <w:noProof/>
              </w:rPr>
            </w:pPr>
          </w:p>
          <w:p w14:paraId="476DE400" w14:textId="77777777" w:rsidR="003D0923" w:rsidRPr="0020757E" w:rsidRDefault="003D0923" w:rsidP="00685952">
            <w:pPr>
              <w:ind w:left="-110"/>
              <w:jc w:val="center"/>
              <w:rPr>
                <w:noProof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A4FF" w14:textId="25045A62" w:rsidR="0082371B" w:rsidRPr="00EC4E97" w:rsidRDefault="005A444B" w:rsidP="00685952">
            <w:pPr>
              <w:shd w:val="clear" w:color="auto" w:fill="FFFFFF"/>
              <w:ind w:left="-101"/>
              <w:jc w:val="both"/>
              <w:rPr>
                <w:noProof/>
                <w:lang w:val="en-US"/>
              </w:rPr>
            </w:pPr>
            <w:r w:rsidRPr="0020757E">
              <w:rPr>
                <w:noProof/>
              </w:rPr>
              <w:t>Керімбекова</w:t>
            </w:r>
            <w:r w:rsidR="006D5172" w:rsidRPr="0020757E">
              <w:rPr>
                <w:noProof/>
              </w:rPr>
              <w:t xml:space="preserve"> Б</w:t>
            </w:r>
            <w:r w:rsidR="00EC4E97">
              <w:rPr>
                <w:noProof/>
                <w:lang w:val="en-US"/>
              </w:rPr>
              <w:t>.</w:t>
            </w:r>
          </w:p>
        </w:tc>
      </w:tr>
      <w:tr w:rsidR="0082371B" w:rsidRPr="0020757E" w14:paraId="433AA64C" w14:textId="77777777" w:rsidTr="00685952">
        <w:tc>
          <w:tcPr>
            <w:tcW w:w="642" w:type="dxa"/>
          </w:tcPr>
          <w:p w14:paraId="20F8F696" w14:textId="77777777" w:rsidR="0082371B" w:rsidRPr="0020757E" w:rsidRDefault="002B7585" w:rsidP="00685952">
            <w:pPr>
              <w:rPr>
                <w:noProof/>
              </w:rPr>
            </w:pPr>
            <w:r w:rsidRPr="0020757E">
              <w:rPr>
                <w:noProof/>
              </w:rPr>
              <w:t>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A0E0" w14:textId="77777777" w:rsidR="0082371B" w:rsidRPr="0020757E" w:rsidRDefault="005A444B" w:rsidP="00685952">
            <w:pPr>
              <w:pStyle w:val="2"/>
              <w:shd w:val="clear" w:color="auto" w:fill="FFFFFF"/>
              <w:spacing w:before="0" w:after="0"/>
              <w:ind w:left="-111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sz w:val="24"/>
                <w:szCs w:val="24"/>
              </w:rPr>
            </w:pPr>
            <w:r w:rsidRPr="0020757E">
              <w:rPr>
                <w:rFonts w:ascii="Times New Roman" w:hAnsi="Times New Roman"/>
                <w:b w:val="0"/>
                <w:bCs w:val="0"/>
                <w:i w:val="0"/>
                <w:iCs w:val="0"/>
                <w:noProof/>
                <w:sz w:val="24"/>
                <w:szCs w:val="24"/>
              </w:rPr>
              <w:t>У.Уитмен поэзиясы қазақ тілінде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76AE" w14:textId="77777777" w:rsidR="0082371B" w:rsidRPr="0020757E" w:rsidRDefault="0082371B" w:rsidP="00685952">
            <w:pPr>
              <w:jc w:val="center"/>
              <w:rPr>
                <w:rStyle w:val="list-group-item"/>
                <w:noProof/>
              </w:rPr>
            </w:pPr>
            <w:r w:rsidRPr="0020757E">
              <w:rPr>
                <w:rStyle w:val="list-group-item"/>
                <w:noProof/>
              </w:rPr>
              <w:t xml:space="preserve">Баспа 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C185" w14:textId="77777777" w:rsidR="0082371B" w:rsidRDefault="0082371B" w:rsidP="00841A77">
            <w:pPr>
              <w:shd w:val="clear" w:color="auto" w:fill="FFFFFF"/>
              <w:ind w:left="-101"/>
              <w:jc w:val="both"/>
              <w:rPr>
                <w:noProof/>
              </w:rPr>
            </w:pPr>
            <w:r w:rsidRPr="0020757E">
              <w:rPr>
                <w:noProof/>
                <w:color w:val="000000"/>
              </w:rPr>
              <w:t>Л.Н.Гу</w:t>
            </w:r>
            <w:r w:rsidR="005A444B" w:rsidRPr="0020757E">
              <w:rPr>
                <w:noProof/>
                <w:color w:val="000000"/>
              </w:rPr>
              <w:t>милев атындағы ЕҰУ хабаршысы. №1 (104)</w:t>
            </w:r>
            <w:r w:rsidR="003B77C2">
              <w:rPr>
                <w:noProof/>
                <w:color w:val="000000"/>
                <w:lang w:val="en-US"/>
              </w:rPr>
              <w:t>.</w:t>
            </w:r>
            <w:r w:rsidR="005A444B" w:rsidRPr="0020757E">
              <w:rPr>
                <w:noProof/>
                <w:color w:val="000000"/>
              </w:rPr>
              <w:t xml:space="preserve"> Астана, </w:t>
            </w:r>
            <w:r w:rsidR="005A444B" w:rsidRPr="003B77C2">
              <w:rPr>
                <w:noProof/>
                <w:color w:val="000000"/>
              </w:rPr>
              <w:t>2015</w:t>
            </w:r>
            <w:r w:rsidRPr="003B77C2">
              <w:rPr>
                <w:noProof/>
                <w:color w:val="000000"/>
              </w:rPr>
              <w:t>.</w:t>
            </w:r>
            <w:r w:rsidR="003B77C2" w:rsidRPr="003B77C2">
              <w:rPr>
                <w:noProof/>
                <w:color w:val="000000"/>
                <w:lang w:val="en-US"/>
              </w:rPr>
              <w:t xml:space="preserve"> </w:t>
            </w:r>
            <w:r w:rsidR="00D44D13" w:rsidRPr="003B77C2">
              <w:rPr>
                <w:noProof/>
              </w:rPr>
              <w:t>Б.57-62</w:t>
            </w:r>
            <w:r w:rsidRPr="003B77C2">
              <w:rPr>
                <w:noProof/>
              </w:rPr>
              <w:t>.</w:t>
            </w:r>
            <w:r w:rsidRPr="0020757E">
              <w:rPr>
                <w:noProof/>
              </w:rPr>
              <w:t xml:space="preserve"> </w:t>
            </w:r>
          </w:p>
          <w:p w14:paraId="4B952004" w14:textId="72ADE1E3" w:rsidR="00DE175F" w:rsidRPr="0020757E" w:rsidRDefault="00DE175F" w:rsidP="00841A77">
            <w:pPr>
              <w:shd w:val="clear" w:color="auto" w:fill="FFFFFF"/>
              <w:ind w:left="-101"/>
              <w:jc w:val="both"/>
              <w:rPr>
                <w:noProof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A6B2" w14:textId="77777777" w:rsidR="003B77C2" w:rsidRPr="0020757E" w:rsidRDefault="003B77C2" w:rsidP="003B77C2">
            <w:pPr>
              <w:ind w:left="-110"/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t xml:space="preserve">0,4 </w:t>
            </w:r>
            <w:r w:rsidRPr="0020757E">
              <w:rPr>
                <w:noProof/>
              </w:rPr>
              <w:t>б.т.</w:t>
            </w:r>
          </w:p>
          <w:p w14:paraId="32FA141E" w14:textId="77777777" w:rsidR="0082371B" w:rsidRPr="0020757E" w:rsidRDefault="0082371B" w:rsidP="00685952">
            <w:pPr>
              <w:ind w:left="-110"/>
              <w:jc w:val="center"/>
              <w:rPr>
                <w:noProof/>
              </w:rPr>
            </w:pPr>
          </w:p>
          <w:p w14:paraId="3EE2947F" w14:textId="77777777" w:rsidR="003D0923" w:rsidRPr="0020757E" w:rsidRDefault="003D0923" w:rsidP="00685952">
            <w:pPr>
              <w:ind w:left="-110"/>
              <w:jc w:val="center"/>
              <w:rPr>
                <w:noProof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9E90" w14:textId="77777777" w:rsidR="0082371B" w:rsidRPr="0020757E" w:rsidRDefault="0082371B" w:rsidP="00685952">
            <w:pPr>
              <w:shd w:val="clear" w:color="auto" w:fill="FFFFFF"/>
              <w:ind w:left="-101"/>
              <w:jc w:val="both"/>
              <w:rPr>
                <w:noProof/>
              </w:rPr>
            </w:pPr>
          </w:p>
        </w:tc>
      </w:tr>
    </w:tbl>
    <w:p w14:paraId="7FD3AA50" w14:textId="77777777" w:rsidR="00EC4E97" w:rsidRDefault="00EC4E97" w:rsidP="00611DED">
      <w:pPr>
        <w:rPr>
          <w:noProof/>
        </w:rPr>
      </w:pPr>
    </w:p>
    <w:p w14:paraId="30DA65D1" w14:textId="590A6BBA" w:rsidR="00611DED" w:rsidRPr="0020757E" w:rsidRDefault="00611DED" w:rsidP="00611DED">
      <w:pPr>
        <w:rPr>
          <w:noProof/>
        </w:rPr>
      </w:pPr>
      <w:r w:rsidRPr="0020757E">
        <w:rPr>
          <w:noProof/>
        </w:rPr>
        <w:t xml:space="preserve">Доцент                 </w:t>
      </w:r>
      <w:r w:rsidRPr="0020757E">
        <w:rPr>
          <w:noProof/>
        </w:rPr>
        <w:tab/>
        <w:t xml:space="preserve">                                    </w:t>
      </w:r>
      <w:r w:rsidR="0020757E">
        <w:rPr>
          <w:noProof/>
        </w:rPr>
        <w:t xml:space="preserve">                                </w:t>
      </w:r>
      <w:r w:rsidRPr="0020757E">
        <w:rPr>
          <w:noProof/>
        </w:rPr>
        <w:t>Л.Н. Дауренбекова</w:t>
      </w:r>
    </w:p>
    <w:p w14:paraId="4580CB15" w14:textId="77777777" w:rsidR="00611DED" w:rsidRPr="0020757E" w:rsidRDefault="00611DED" w:rsidP="00611DED">
      <w:pPr>
        <w:rPr>
          <w:noProof/>
        </w:rPr>
      </w:pPr>
    </w:p>
    <w:p w14:paraId="78FBBB65" w14:textId="77777777" w:rsidR="00611DED" w:rsidRPr="0020757E" w:rsidRDefault="00611DED" w:rsidP="00611DED">
      <w:pPr>
        <w:rPr>
          <w:noProof/>
        </w:rPr>
      </w:pPr>
      <w:r w:rsidRPr="0020757E">
        <w:rPr>
          <w:noProof/>
        </w:rPr>
        <w:t>Тізім дұрыс:</w:t>
      </w:r>
    </w:p>
    <w:p w14:paraId="6C50F891" w14:textId="77777777" w:rsidR="00611DED" w:rsidRPr="0020757E" w:rsidRDefault="00611DED" w:rsidP="00611DED">
      <w:pPr>
        <w:rPr>
          <w:noProof/>
        </w:rPr>
      </w:pPr>
      <w:r w:rsidRPr="0020757E">
        <w:rPr>
          <w:noProof/>
        </w:rPr>
        <w:t>Қазақ тілі мен әдебиеті кафедрасының</w:t>
      </w:r>
    </w:p>
    <w:p w14:paraId="795CBBA6" w14:textId="77777777" w:rsidR="00611DED" w:rsidRPr="0020757E" w:rsidRDefault="00611DED" w:rsidP="00611DED">
      <w:pPr>
        <w:rPr>
          <w:noProof/>
        </w:rPr>
      </w:pPr>
      <w:r w:rsidRPr="0020757E">
        <w:rPr>
          <w:noProof/>
        </w:rPr>
        <w:t xml:space="preserve">меңгерушісі                                                                               </w:t>
      </w:r>
      <w:r w:rsidR="0020757E">
        <w:rPr>
          <w:noProof/>
        </w:rPr>
        <w:t xml:space="preserve"> </w:t>
      </w:r>
      <w:r w:rsidRPr="0020757E">
        <w:rPr>
          <w:noProof/>
        </w:rPr>
        <w:t xml:space="preserve">   Г.С. Райнбекова</w:t>
      </w:r>
      <w:r w:rsidRPr="0020757E">
        <w:rPr>
          <w:noProof/>
        </w:rPr>
        <w:tab/>
      </w:r>
      <w:r w:rsidRPr="0020757E">
        <w:rPr>
          <w:noProof/>
        </w:rPr>
        <w:tab/>
      </w:r>
      <w:r w:rsidRPr="0020757E">
        <w:rPr>
          <w:noProof/>
        </w:rPr>
        <w:tab/>
      </w:r>
      <w:r w:rsidRPr="0020757E">
        <w:rPr>
          <w:noProof/>
        </w:rPr>
        <w:tab/>
      </w:r>
    </w:p>
    <w:p w14:paraId="7597BB93" w14:textId="07FCFE24" w:rsidR="0020757E" w:rsidRDefault="00611DED" w:rsidP="00611DED">
      <w:pPr>
        <w:rPr>
          <w:noProof/>
        </w:rPr>
      </w:pPr>
      <w:r w:rsidRPr="0020757E">
        <w:rPr>
          <w:noProof/>
        </w:rPr>
        <w:t>Ғалым хатшы</w:t>
      </w:r>
      <w:r w:rsidRPr="0020757E">
        <w:rPr>
          <w:noProof/>
        </w:rPr>
        <w:tab/>
        <w:t xml:space="preserve">                                                                                Н.К. Кажекенова</w:t>
      </w:r>
    </w:p>
    <w:p w14:paraId="0FAE5078" w14:textId="2D51D793" w:rsidR="00071D52" w:rsidRDefault="00071D52" w:rsidP="00611DED">
      <w:pPr>
        <w:rPr>
          <w:noProof/>
        </w:rPr>
      </w:pPr>
    </w:p>
    <w:p w14:paraId="37C7DCEC" w14:textId="0652595B" w:rsidR="00071D52" w:rsidRDefault="00071D52" w:rsidP="00611DED">
      <w:pPr>
        <w:rPr>
          <w:noProof/>
        </w:rPr>
      </w:pPr>
    </w:p>
    <w:p w14:paraId="203A9A4E" w14:textId="749C8185" w:rsidR="00EB5A1E" w:rsidRDefault="00EB5A1E" w:rsidP="00611DED">
      <w:pPr>
        <w:rPr>
          <w:noProof/>
        </w:rPr>
      </w:pPr>
    </w:p>
    <w:p w14:paraId="3321CBAB" w14:textId="77777777" w:rsidR="00EB5A1E" w:rsidRDefault="00EB5A1E" w:rsidP="00611DED">
      <w:pPr>
        <w:rPr>
          <w:noProof/>
        </w:rPr>
      </w:pPr>
    </w:p>
    <w:tbl>
      <w:tblPr>
        <w:tblW w:w="1056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2971"/>
        <w:gridCol w:w="821"/>
        <w:gridCol w:w="3408"/>
        <w:gridCol w:w="885"/>
        <w:gridCol w:w="1842"/>
      </w:tblGrid>
      <w:tr w:rsidR="00EB5A1E" w:rsidRPr="00071D52" w14:paraId="650FC679" w14:textId="77777777" w:rsidTr="00DC504C">
        <w:tc>
          <w:tcPr>
            <w:tcW w:w="642" w:type="dxa"/>
          </w:tcPr>
          <w:p w14:paraId="0DB131CE" w14:textId="181FC62A" w:rsidR="00EB5A1E" w:rsidRPr="00071D52" w:rsidRDefault="00EB5A1E" w:rsidP="00EB5A1E">
            <w:pPr>
              <w:jc w:val="center"/>
              <w:rPr>
                <w:noProof/>
              </w:rPr>
            </w:pPr>
            <w:bookmarkStart w:id="2" w:name="_Hlk195798298"/>
            <w:r w:rsidRPr="0020757E">
              <w:rPr>
                <w:b/>
                <w:i/>
                <w:noProof/>
              </w:rPr>
              <w:t>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7650" w14:textId="6611355E" w:rsidR="00EB5A1E" w:rsidRPr="00071D52" w:rsidRDefault="00EB5A1E" w:rsidP="00EB5A1E">
            <w:pPr>
              <w:keepNext/>
              <w:shd w:val="clear" w:color="auto" w:fill="FFFFFF"/>
              <w:ind w:left="-111"/>
              <w:jc w:val="center"/>
              <w:outlineLvl w:val="1"/>
              <w:rPr>
                <w:noProof/>
              </w:rPr>
            </w:pPr>
            <w:r w:rsidRPr="0020757E">
              <w:rPr>
                <w:b/>
                <w:i/>
                <w:noProof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CA09" w14:textId="597A64A7" w:rsidR="00EB5A1E" w:rsidRPr="00071D52" w:rsidRDefault="00EB5A1E" w:rsidP="00EB5A1E">
            <w:pPr>
              <w:jc w:val="center"/>
              <w:rPr>
                <w:noProof/>
              </w:rPr>
            </w:pPr>
            <w:r w:rsidRPr="0020757E">
              <w:rPr>
                <w:b/>
                <w:i/>
                <w:noProof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6F1E" w14:textId="53D22593" w:rsidR="00EB5A1E" w:rsidRPr="00071D52" w:rsidRDefault="00EB5A1E" w:rsidP="00EB5A1E">
            <w:pPr>
              <w:shd w:val="clear" w:color="auto" w:fill="FFFFFF"/>
              <w:ind w:left="-101"/>
              <w:jc w:val="center"/>
              <w:rPr>
                <w:noProof/>
                <w:color w:val="000000"/>
              </w:rPr>
            </w:pPr>
            <w:r w:rsidRPr="0020757E">
              <w:rPr>
                <w:b/>
                <w:i/>
                <w:noProof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954A" w14:textId="3FF85251" w:rsidR="00EB5A1E" w:rsidRPr="00071D52" w:rsidRDefault="00EB5A1E" w:rsidP="00EB5A1E">
            <w:pPr>
              <w:ind w:left="-110"/>
              <w:jc w:val="center"/>
              <w:rPr>
                <w:noProof/>
              </w:rPr>
            </w:pPr>
            <w:r w:rsidRPr="0020757E">
              <w:rPr>
                <w:b/>
                <w:i/>
                <w:noProof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2E58" w14:textId="347AC611" w:rsidR="00EB5A1E" w:rsidRPr="00071D52" w:rsidRDefault="00EB5A1E" w:rsidP="00EB5A1E">
            <w:pPr>
              <w:shd w:val="clear" w:color="auto" w:fill="FFFFFF"/>
              <w:ind w:left="-101"/>
              <w:jc w:val="center"/>
              <w:rPr>
                <w:noProof/>
              </w:rPr>
            </w:pPr>
            <w:r w:rsidRPr="0020757E">
              <w:rPr>
                <w:b/>
                <w:i/>
                <w:noProof/>
              </w:rPr>
              <w:t>6</w:t>
            </w:r>
          </w:p>
        </w:tc>
      </w:tr>
      <w:bookmarkEnd w:id="2"/>
      <w:tr w:rsidR="00EB5A1E" w:rsidRPr="00071D52" w14:paraId="3FEC655C" w14:textId="77777777" w:rsidTr="00DC504C">
        <w:tc>
          <w:tcPr>
            <w:tcW w:w="642" w:type="dxa"/>
          </w:tcPr>
          <w:p w14:paraId="293E0E5D" w14:textId="1FA6E4DC" w:rsidR="00EB5A1E" w:rsidRPr="00071D52" w:rsidRDefault="00EB5A1E" w:rsidP="00EB5A1E">
            <w:pPr>
              <w:rPr>
                <w:noProof/>
              </w:rPr>
            </w:pPr>
            <w:r w:rsidRPr="00071D52">
              <w:rPr>
                <w:noProof/>
              </w:rPr>
              <w:t>1</w:t>
            </w:r>
            <w:r w:rsidR="00F6762C">
              <w:rPr>
                <w:noProof/>
              </w:rPr>
              <w:t>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C9AB" w14:textId="77777777" w:rsidR="00EB5A1E" w:rsidRPr="00071D52" w:rsidRDefault="00EB5A1E" w:rsidP="00EB5A1E">
            <w:pPr>
              <w:keepNext/>
              <w:shd w:val="clear" w:color="auto" w:fill="FFFFFF"/>
              <w:ind w:left="-111"/>
              <w:outlineLvl w:val="1"/>
              <w:rPr>
                <w:bCs/>
                <w:iCs/>
                <w:noProof/>
              </w:rPr>
            </w:pPr>
            <w:r w:rsidRPr="00071D52">
              <w:rPr>
                <w:bCs/>
                <w:iCs/>
                <w:noProof/>
              </w:rPr>
              <w:t>М.Әуезовтің «Қараш-қараш оқиғасы» повесіндегі пейзаждың орыс тіліне берілу ерекшеліктері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94B1" w14:textId="77777777" w:rsidR="00EB5A1E" w:rsidRPr="00071D52" w:rsidRDefault="00EB5A1E" w:rsidP="00EB5A1E">
            <w:pPr>
              <w:jc w:val="center"/>
              <w:rPr>
                <w:noProof/>
              </w:rPr>
            </w:pPr>
            <w:r w:rsidRPr="00071D52">
              <w:rPr>
                <w:noProof/>
              </w:rPr>
              <w:t>Баспа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0F8A" w14:textId="77777777" w:rsidR="00EB5A1E" w:rsidRPr="00071D52" w:rsidRDefault="00EB5A1E" w:rsidP="00EB5A1E">
            <w:pPr>
              <w:shd w:val="clear" w:color="auto" w:fill="FFFFFF"/>
              <w:ind w:left="-101"/>
              <w:rPr>
                <w:noProof/>
              </w:rPr>
            </w:pPr>
            <w:r w:rsidRPr="00071D52">
              <w:rPr>
                <w:noProof/>
              </w:rPr>
              <w:t>Қазақ  білім академиясының баяндамалары.</w:t>
            </w:r>
            <w:r w:rsidRPr="00071D52">
              <w:rPr>
                <w:noProof/>
                <w:lang w:val="ru-RU"/>
              </w:rPr>
              <w:t xml:space="preserve"> </w:t>
            </w:r>
            <w:r w:rsidRPr="00071D52">
              <w:rPr>
                <w:noProof/>
              </w:rPr>
              <w:t>Астана, 2018.</w:t>
            </w:r>
            <w:r w:rsidRPr="00071D52">
              <w:rPr>
                <w:noProof/>
                <w:lang w:val="ru-RU"/>
              </w:rPr>
              <w:t xml:space="preserve"> </w:t>
            </w:r>
            <w:r w:rsidRPr="00071D52">
              <w:rPr>
                <w:noProof/>
              </w:rPr>
              <w:t xml:space="preserve">№1, </w:t>
            </w:r>
            <w:r w:rsidRPr="00071D52">
              <w:rPr>
                <w:noProof/>
                <w:lang w:val="ru-RU"/>
              </w:rPr>
              <w:t>2</w:t>
            </w:r>
            <w:r w:rsidRPr="00071D52">
              <w:rPr>
                <w:noProof/>
              </w:rPr>
              <w:t>49-</w:t>
            </w:r>
            <w:r w:rsidRPr="00071D52">
              <w:rPr>
                <w:noProof/>
                <w:lang w:val="ru-RU"/>
              </w:rPr>
              <w:t>2</w:t>
            </w:r>
            <w:r w:rsidRPr="00071D52">
              <w:rPr>
                <w:noProof/>
              </w:rPr>
              <w:t>54.</w:t>
            </w:r>
          </w:p>
          <w:p w14:paraId="170BCE51" w14:textId="77777777" w:rsidR="00EB5A1E" w:rsidRPr="00071D52" w:rsidRDefault="002A592A" w:rsidP="00EB5A1E">
            <w:pPr>
              <w:shd w:val="clear" w:color="auto" w:fill="FFFFFF"/>
              <w:ind w:left="-101"/>
              <w:rPr>
                <w:noProof/>
              </w:rPr>
            </w:pPr>
            <w:hyperlink r:id="rId12" w:history="1">
              <w:r w:rsidR="00EB5A1E" w:rsidRPr="00071D52">
                <w:rPr>
                  <w:noProof/>
                  <w:color w:val="0000FF"/>
                  <w:u w:val="single"/>
                </w:rPr>
                <w:t>https://egi.kz/wp-content/uploads/2018/06/KAO-1-2018.pdf</w:t>
              </w:r>
            </w:hyperlink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C135" w14:textId="77777777" w:rsidR="00EB5A1E" w:rsidRPr="00071D52" w:rsidRDefault="00EB5A1E" w:rsidP="00EB5A1E">
            <w:pPr>
              <w:ind w:left="-110"/>
              <w:jc w:val="center"/>
              <w:rPr>
                <w:noProof/>
              </w:rPr>
            </w:pPr>
            <w:r w:rsidRPr="00071D52">
              <w:rPr>
                <w:noProof/>
                <w:lang w:val="en-US"/>
              </w:rPr>
              <w:t xml:space="preserve">0,4 </w:t>
            </w:r>
            <w:r w:rsidRPr="00071D52">
              <w:rPr>
                <w:noProof/>
              </w:rPr>
              <w:t>б.т.</w:t>
            </w:r>
          </w:p>
          <w:p w14:paraId="275EE88B" w14:textId="77777777" w:rsidR="00EB5A1E" w:rsidRPr="00071D52" w:rsidRDefault="00EB5A1E" w:rsidP="00EB5A1E">
            <w:pPr>
              <w:ind w:left="-110"/>
              <w:jc w:val="center"/>
              <w:rPr>
                <w:noProof/>
              </w:rPr>
            </w:pPr>
          </w:p>
          <w:p w14:paraId="7F0BF19C" w14:textId="77777777" w:rsidR="00EB5A1E" w:rsidRPr="00071D52" w:rsidRDefault="00EB5A1E" w:rsidP="00EB5A1E">
            <w:pPr>
              <w:ind w:left="-110"/>
              <w:jc w:val="center"/>
              <w:rPr>
                <w:noProof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FB11" w14:textId="77777777" w:rsidR="00EB5A1E" w:rsidRPr="00071D52" w:rsidRDefault="00EB5A1E" w:rsidP="00EB5A1E">
            <w:pPr>
              <w:shd w:val="clear" w:color="auto" w:fill="FFFFFF"/>
              <w:ind w:left="-101"/>
              <w:jc w:val="both"/>
              <w:rPr>
                <w:noProof/>
                <w:lang w:val="en-US"/>
              </w:rPr>
            </w:pPr>
            <w:r w:rsidRPr="00071D52">
              <w:rPr>
                <w:noProof/>
              </w:rPr>
              <w:t>Мұсалы</w:t>
            </w:r>
            <w:r w:rsidRPr="00071D52">
              <w:rPr>
                <w:noProof/>
                <w:lang w:val="en-US"/>
              </w:rPr>
              <w:t xml:space="preserve"> </w:t>
            </w:r>
            <w:r w:rsidRPr="00071D52">
              <w:rPr>
                <w:noProof/>
              </w:rPr>
              <w:t>Л.</w:t>
            </w:r>
          </w:p>
        </w:tc>
      </w:tr>
      <w:tr w:rsidR="00EB5A1E" w:rsidRPr="00071D52" w14:paraId="5F1282A6" w14:textId="77777777" w:rsidTr="00DC504C">
        <w:tc>
          <w:tcPr>
            <w:tcW w:w="642" w:type="dxa"/>
          </w:tcPr>
          <w:p w14:paraId="6AF95E60" w14:textId="6EC2BA1A" w:rsidR="00EB5A1E" w:rsidRPr="00071D52" w:rsidRDefault="00EB5A1E" w:rsidP="00EB5A1E">
            <w:pPr>
              <w:rPr>
                <w:noProof/>
              </w:rPr>
            </w:pPr>
            <w:r w:rsidRPr="00071D52">
              <w:rPr>
                <w:noProof/>
              </w:rPr>
              <w:t>1</w:t>
            </w:r>
            <w:r w:rsidR="00F6762C">
              <w:rPr>
                <w:noProof/>
              </w:rPr>
              <w:t>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6E8D" w14:textId="77777777" w:rsidR="00EB5A1E" w:rsidRPr="00071D52" w:rsidRDefault="00EB5A1E" w:rsidP="00EB5A1E">
            <w:pPr>
              <w:keepNext/>
              <w:shd w:val="clear" w:color="auto" w:fill="FFFFFF"/>
              <w:ind w:left="-111"/>
              <w:jc w:val="both"/>
              <w:outlineLvl w:val="1"/>
              <w:rPr>
                <w:bCs/>
                <w:iCs/>
                <w:noProof/>
              </w:rPr>
            </w:pPr>
            <w:r w:rsidRPr="00071D52">
              <w:rPr>
                <w:bCs/>
                <w:iCs/>
                <w:noProof/>
              </w:rPr>
              <w:t>Қ.Ысқақовтың «Бұқтырма сарыны» повесінің көкемдік-идеялық ерекшеліктері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03CB" w14:textId="77777777" w:rsidR="00EB5A1E" w:rsidRPr="00071D52" w:rsidRDefault="00EB5A1E" w:rsidP="00EB5A1E">
            <w:pPr>
              <w:jc w:val="center"/>
              <w:rPr>
                <w:noProof/>
              </w:rPr>
            </w:pPr>
            <w:r w:rsidRPr="00071D52">
              <w:rPr>
                <w:noProof/>
              </w:rPr>
              <w:t>Баспа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643B" w14:textId="77777777" w:rsidR="00EB5A1E" w:rsidRPr="00071D52" w:rsidRDefault="00EB5A1E" w:rsidP="00EB5A1E">
            <w:pPr>
              <w:shd w:val="clear" w:color="auto" w:fill="FFFFFF"/>
              <w:ind w:left="-101"/>
              <w:rPr>
                <w:noProof/>
              </w:rPr>
            </w:pPr>
            <w:r w:rsidRPr="00071D52">
              <w:rPr>
                <w:noProof/>
              </w:rPr>
              <w:t>Еуразия гуманитарлық институтының хабаршысы. №4, Астана, 2018. Б. 188-195.</w:t>
            </w:r>
          </w:p>
          <w:p w14:paraId="25C3EAFA" w14:textId="77777777" w:rsidR="00EB5A1E" w:rsidRPr="00071D52" w:rsidRDefault="002A592A" w:rsidP="00EB5A1E">
            <w:pPr>
              <w:shd w:val="clear" w:color="auto" w:fill="FFFFFF"/>
              <w:ind w:left="-101"/>
              <w:rPr>
                <w:noProof/>
              </w:rPr>
            </w:pPr>
            <w:hyperlink r:id="rId13" w:history="1">
              <w:r w:rsidR="00EB5A1E" w:rsidRPr="00071D52">
                <w:rPr>
                  <w:noProof/>
                  <w:color w:val="0000FF"/>
                  <w:u w:val="single"/>
                </w:rPr>
                <w:t>https://egi.kz/wp-content/uploads/2019/02/Vestnik-EAGI-4-2018.pdf</w:t>
              </w:r>
            </w:hyperlink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2D7E" w14:textId="77777777" w:rsidR="00EB5A1E" w:rsidRPr="00071D52" w:rsidRDefault="00EB5A1E" w:rsidP="00EB5A1E">
            <w:pPr>
              <w:ind w:left="-110"/>
              <w:jc w:val="center"/>
              <w:rPr>
                <w:noProof/>
              </w:rPr>
            </w:pPr>
            <w:r w:rsidRPr="00071D52">
              <w:rPr>
                <w:noProof/>
                <w:lang w:val="en-US"/>
              </w:rPr>
              <w:t xml:space="preserve">0,5 </w:t>
            </w:r>
            <w:r w:rsidRPr="00071D52">
              <w:rPr>
                <w:noProof/>
              </w:rPr>
              <w:t>б.т.</w:t>
            </w:r>
          </w:p>
          <w:p w14:paraId="4F502F36" w14:textId="77777777" w:rsidR="00EB5A1E" w:rsidRPr="00071D52" w:rsidRDefault="00EB5A1E" w:rsidP="00EB5A1E">
            <w:pPr>
              <w:ind w:left="-110"/>
              <w:jc w:val="center"/>
              <w:rPr>
                <w:noProof/>
              </w:rPr>
            </w:pPr>
          </w:p>
          <w:p w14:paraId="52300ECC" w14:textId="77777777" w:rsidR="00EB5A1E" w:rsidRPr="00071D52" w:rsidRDefault="00EB5A1E" w:rsidP="00EB5A1E">
            <w:pPr>
              <w:ind w:left="-110"/>
              <w:jc w:val="center"/>
              <w:rPr>
                <w:noProof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7C55" w14:textId="77777777" w:rsidR="00EB5A1E" w:rsidRPr="00071D52" w:rsidRDefault="00EB5A1E" w:rsidP="00EB5A1E">
            <w:pPr>
              <w:shd w:val="clear" w:color="auto" w:fill="FFFFFF"/>
              <w:ind w:left="-101"/>
              <w:jc w:val="both"/>
              <w:rPr>
                <w:noProof/>
                <w:lang w:val="en-US"/>
              </w:rPr>
            </w:pPr>
            <w:r w:rsidRPr="00071D52">
              <w:rPr>
                <w:noProof/>
              </w:rPr>
              <w:t>Солтанаева Е</w:t>
            </w:r>
            <w:r w:rsidRPr="00071D52">
              <w:rPr>
                <w:noProof/>
                <w:lang w:val="en-US"/>
              </w:rPr>
              <w:t>.</w:t>
            </w:r>
          </w:p>
        </w:tc>
      </w:tr>
      <w:tr w:rsidR="00EB5A1E" w:rsidRPr="00071D52" w14:paraId="3DE6E449" w14:textId="77777777" w:rsidTr="00DC504C">
        <w:tc>
          <w:tcPr>
            <w:tcW w:w="642" w:type="dxa"/>
          </w:tcPr>
          <w:p w14:paraId="642AF5DD" w14:textId="72602E58" w:rsidR="00EB5A1E" w:rsidRPr="00071D52" w:rsidRDefault="00EB5A1E" w:rsidP="00EB5A1E">
            <w:pPr>
              <w:rPr>
                <w:noProof/>
              </w:rPr>
            </w:pPr>
            <w:r w:rsidRPr="00071D52">
              <w:rPr>
                <w:noProof/>
              </w:rPr>
              <w:t>1</w:t>
            </w:r>
            <w:r w:rsidR="00F6762C">
              <w:rPr>
                <w:noProof/>
              </w:rPr>
              <w:t>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1E23" w14:textId="77777777" w:rsidR="00EB5A1E" w:rsidRPr="00071D52" w:rsidRDefault="00EB5A1E" w:rsidP="00EB5A1E">
            <w:pPr>
              <w:keepNext/>
              <w:shd w:val="clear" w:color="auto" w:fill="FFFFFF"/>
              <w:ind w:left="-111"/>
              <w:jc w:val="both"/>
              <w:outlineLvl w:val="1"/>
              <w:rPr>
                <w:bCs/>
                <w:iCs/>
                <w:noProof/>
              </w:rPr>
            </w:pPr>
            <w:r w:rsidRPr="00071D52">
              <w:rPr>
                <w:bCs/>
                <w:iCs/>
                <w:noProof/>
              </w:rPr>
              <w:t>«Күлтегін» жырындағы мәңгілік ел идеясы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1268" w14:textId="77777777" w:rsidR="00EB5A1E" w:rsidRPr="00071D52" w:rsidRDefault="00EB5A1E" w:rsidP="00EB5A1E">
            <w:pPr>
              <w:jc w:val="center"/>
              <w:rPr>
                <w:noProof/>
              </w:rPr>
            </w:pPr>
            <w:r w:rsidRPr="00071D52">
              <w:rPr>
                <w:noProof/>
              </w:rPr>
              <w:t>Баспа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1CFD" w14:textId="77777777" w:rsidR="00EB5A1E" w:rsidRPr="00071D52" w:rsidRDefault="00EB5A1E" w:rsidP="00EB5A1E">
            <w:pPr>
              <w:shd w:val="clear" w:color="auto" w:fill="FFFFFF"/>
              <w:ind w:left="-101"/>
              <w:rPr>
                <w:noProof/>
              </w:rPr>
            </w:pPr>
            <w:r w:rsidRPr="00071D52">
              <w:rPr>
                <w:noProof/>
              </w:rPr>
              <w:t>Қазақ білім академиясының баяндамалары. №2, Астана, 2019. Б. 269-277.</w:t>
            </w:r>
          </w:p>
          <w:p w14:paraId="5733DD77" w14:textId="77777777" w:rsidR="00EB5A1E" w:rsidRPr="00071D52" w:rsidRDefault="002A592A" w:rsidP="00EB5A1E">
            <w:pPr>
              <w:shd w:val="clear" w:color="auto" w:fill="FFFFFF"/>
              <w:ind w:left="-101"/>
              <w:rPr>
                <w:noProof/>
              </w:rPr>
            </w:pPr>
            <w:hyperlink r:id="rId14" w:history="1">
              <w:r w:rsidR="00EB5A1E" w:rsidRPr="00071D52">
                <w:rPr>
                  <w:noProof/>
                  <w:color w:val="0000FF"/>
                  <w:u w:val="single"/>
                </w:rPr>
                <w:t>https://egi.kz/wp-content/uploads/2019/06/KAO-22019.pdf</w:t>
              </w:r>
            </w:hyperlink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09F9" w14:textId="77777777" w:rsidR="00EB5A1E" w:rsidRPr="00071D52" w:rsidRDefault="00EB5A1E" w:rsidP="00EB5A1E">
            <w:pPr>
              <w:ind w:left="-110"/>
              <w:jc w:val="center"/>
              <w:rPr>
                <w:noProof/>
              </w:rPr>
            </w:pPr>
            <w:r w:rsidRPr="00071D52">
              <w:rPr>
                <w:noProof/>
                <w:lang w:val="en-US"/>
              </w:rPr>
              <w:t xml:space="preserve">0,6 </w:t>
            </w:r>
            <w:r w:rsidRPr="00071D52">
              <w:rPr>
                <w:noProof/>
              </w:rPr>
              <w:t>б.т.</w:t>
            </w:r>
          </w:p>
          <w:p w14:paraId="2ABF9D4E" w14:textId="77777777" w:rsidR="00EB5A1E" w:rsidRPr="00071D52" w:rsidRDefault="00EB5A1E" w:rsidP="00EB5A1E">
            <w:pPr>
              <w:ind w:left="-110"/>
              <w:jc w:val="center"/>
              <w:rPr>
                <w:noProof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78F4" w14:textId="77777777" w:rsidR="00EB5A1E" w:rsidRPr="00071D52" w:rsidRDefault="00EB5A1E" w:rsidP="00EB5A1E">
            <w:pPr>
              <w:shd w:val="clear" w:color="auto" w:fill="FFFFFF"/>
              <w:ind w:left="-101"/>
              <w:jc w:val="both"/>
              <w:rPr>
                <w:noProof/>
                <w:lang w:val="en-US"/>
              </w:rPr>
            </w:pPr>
            <w:r w:rsidRPr="00071D52">
              <w:rPr>
                <w:noProof/>
              </w:rPr>
              <w:t>Алимбаев А</w:t>
            </w:r>
            <w:r w:rsidRPr="00071D52">
              <w:rPr>
                <w:noProof/>
                <w:lang w:val="en-US"/>
              </w:rPr>
              <w:t>.</w:t>
            </w:r>
          </w:p>
        </w:tc>
      </w:tr>
      <w:tr w:rsidR="00EB5A1E" w:rsidRPr="0020757E" w14:paraId="5500AC6B" w14:textId="77777777" w:rsidTr="00EB5A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2D29" w14:textId="73D889B4" w:rsidR="00EB5A1E" w:rsidRPr="0020757E" w:rsidRDefault="00EB5A1E" w:rsidP="00DC504C">
            <w:pPr>
              <w:rPr>
                <w:noProof/>
              </w:rPr>
            </w:pPr>
            <w:r w:rsidRPr="0020757E">
              <w:rPr>
                <w:noProof/>
              </w:rPr>
              <w:t>1</w:t>
            </w:r>
            <w:r w:rsidR="00F6762C">
              <w:rPr>
                <w:noProof/>
              </w:rPr>
              <w:t>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3F29" w14:textId="77777777" w:rsidR="00EB5A1E" w:rsidRPr="00EB5A1E" w:rsidRDefault="00EB5A1E" w:rsidP="00EB5A1E">
            <w:pPr>
              <w:rPr>
                <w:bCs/>
                <w:iCs/>
                <w:noProof/>
              </w:rPr>
            </w:pPr>
            <w:r w:rsidRPr="00EB5A1E">
              <w:rPr>
                <w:bCs/>
                <w:iCs/>
                <w:noProof/>
              </w:rPr>
              <w:t>Абай поэзиясы түркі тілдерінде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C362" w14:textId="77777777" w:rsidR="00EB5A1E" w:rsidRPr="0020757E" w:rsidRDefault="00EB5A1E" w:rsidP="00DC504C">
            <w:pPr>
              <w:jc w:val="center"/>
              <w:rPr>
                <w:noProof/>
              </w:rPr>
            </w:pPr>
            <w:r w:rsidRPr="0020757E">
              <w:rPr>
                <w:noProof/>
              </w:rPr>
              <w:t>Баспа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8F59" w14:textId="77777777" w:rsidR="00EB5A1E" w:rsidRPr="00EB5A1E" w:rsidRDefault="00EB5A1E" w:rsidP="00DC504C">
            <w:pPr>
              <w:shd w:val="clear" w:color="auto" w:fill="FFFFFF"/>
              <w:ind w:left="-101"/>
              <w:rPr>
                <w:noProof/>
              </w:rPr>
            </w:pPr>
            <w:r w:rsidRPr="0020757E">
              <w:rPr>
                <w:noProof/>
              </w:rPr>
              <w:t xml:space="preserve">Еуразия гуманитарлық институты хабаршысы. №3, Нұр-Сұлтан, </w:t>
            </w:r>
            <w:r w:rsidRPr="00EC4E97">
              <w:rPr>
                <w:noProof/>
              </w:rPr>
              <w:t>2020. Б. 129-134</w:t>
            </w:r>
            <w:r w:rsidRPr="00EB5A1E">
              <w:rPr>
                <w:noProof/>
              </w:rPr>
              <w:t>.</w:t>
            </w:r>
          </w:p>
          <w:p w14:paraId="0B620FD8" w14:textId="77777777" w:rsidR="00EB5A1E" w:rsidRPr="00EB5A1E" w:rsidRDefault="002A592A" w:rsidP="00DC504C">
            <w:pPr>
              <w:shd w:val="clear" w:color="auto" w:fill="FFFFFF"/>
              <w:ind w:left="-101"/>
              <w:rPr>
                <w:noProof/>
              </w:rPr>
            </w:pPr>
            <w:hyperlink r:id="rId15" w:history="1">
              <w:r w:rsidR="00EB5A1E" w:rsidRPr="00EB5A1E">
                <w:rPr>
                  <w:rStyle w:val="a3"/>
                  <w:noProof/>
                </w:rPr>
                <w:t>https://egi.kz/wp-content/uploads/2020/10/Vestnik-EAGI-3-2020.pdf</w:t>
              </w:r>
            </w:hyperlink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8206" w14:textId="77777777" w:rsidR="00EB5A1E" w:rsidRPr="00EB5A1E" w:rsidRDefault="00EB5A1E" w:rsidP="00DC504C">
            <w:pPr>
              <w:ind w:left="-110"/>
              <w:jc w:val="center"/>
              <w:rPr>
                <w:noProof/>
                <w:lang w:val="en-US"/>
              </w:rPr>
            </w:pPr>
            <w:r w:rsidRPr="00EC4E97">
              <w:rPr>
                <w:noProof/>
                <w:lang w:val="en-US"/>
              </w:rPr>
              <w:t xml:space="preserve">0,4 </w:t>
            </w:r>
            <w:r w:rsidRPr="00EB5A1E">
              <w:rPr>
                <w:noProof/>
                <w:lang w:val="en-US"/>
              </w:rPr>
              <w:t>б.т.</w:t>
            </w:r>
          </w:p>
          <w:p w14:paraId="30B6EEA2" w14:textId="77777777" w:rsidR="00EB5A1E" w:rsidRPr="00EB5A1E" w:rsidRDefault="00EB5A1E" w:rsidP="00DC504C">
            <w:pPr>
              <w:ind w:left="-110"/>
              <w:jc w:val="center"/>
              <w:rPr>
                <w:noProof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7725" w14:textId="77777777" w:rsidR="00EB5A1E" w:rsidRPr="0020757E" w:rsidRDefault="00EB5A1E" w:rsidP="00DC504C">
            <w:pPr>
              <w:shd w:val="clear" w:color="auto" w:fill="FFFFFF"/>
              <w:ind w:left="-101"/>
              <w:jc w:val="both"/>
              <w:rPr>
                <w:noProof/>
              </w:rPr>
            </w:pPr>
          </w:p>
        </w:tc>
      </w:tr>
      <w:tr w:rsidR="00EB5A1E" w:rsidRPr="00EC4E97" w14:paraId="18260A49" w14:textId="77777777" w:rsidTr="00EB5A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66F5" w14:textId="6E43BBEF" w:rsidR="00EB5A1E" w:rsidRPr="0020757E" w:rsidRDefault="00EB5A1E" w:rsidP="00DC504C">
            <w:pPr>
              <w:rPr>
                <w:noProof/>
              </w:rPr>
            </w:pPr>
            <w:r w:rsidRPr="0020757E">
              <w:rPr>
                <w:noProof/>
              </w:rPr>
              <w:t>1</w:t>
            </w:r>
            <w:r w:rsidR="00F6762C">
              <w:rPr>
                <w:noProof/>
              </w:rPr>
              <w:t>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6F90" w14:textId="77777777" w:rsidR="00EB5A1E" w:rsidRPr="00EB5A1E" w:rsidRDefault="00EB5A1E" w:rsidP="00EB5A1E">
            <w:pPr>
              <w:rPr>
                <w:bCs/>
                <w:iCs/>
                <w:noProof/>
              </w:rPr>
            </w:pPr>
            <w:r w:rsidRPr="00EB5A1E">
              <w:rPr>
                <w:bCs/>
                <w:iCs/>
                <w:noProof/>
              </w:rPr>
              <w:t>Абай Құнанбайұлы – мысал жанрын аудару шебері.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C7BE" w14:textId="77777777" w:rsidR="00EB5A1E" w:rsidRPr="0020757E" w:rsidRDefault="00EB5A1E" w:rsidP="00DC504C">
            <w:pPr>
              <w:jc w:val="center"/>
              <w:rPr>
                <w:noProof/>
              </w:rPr>
            </w:pPr>
            <w:r w:rsidRPr="0020757E">
              <w:rPr>
                <w:noProof/>
              </w:rPr>
              <w:t>Баспа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BB75" w14:textId="77777777" w:rsidR="00EB5A1E" w:rsidRPr="0020757E" w:rsidRDefault="00EB5A1E" w:rsidP="00DC504C">
            <w:pPr>
              <w:shd w:val="clear" w:color="auto" w:fill="FFFFFF"/>
              <w:ind w:left="-101"/>
              <w:rPr>
                <w:noProof/>
              </w:rPr>
            </w:pPr>
            <w:r w:rsidRPr="0020757E">
              <w:rPr>
                <w:noProof/>
              </w:rPr>
              <w:t>Еуразия гуманитарлық институтының хабаршысы. №2, Нұр-Сұлтан, 202</w:t>
            </w:r>
            <w:r w:rsidRPr="00EC4E97">
              <w:rPr>
                <w:noProof/>
              </w:rPr>
              <w:t>2. Б. 59-68.</w:t>
            </w:r>
            <w:r w:rsidRPr="0020757E">
              <w:rPr>
                <w:noProof/>
              </w:rPr>
              <w:t xml:space="preserve"> </w:t>
            </w:r>
            <w:hyperlink r:id="rId16" w:history="1">
              <w:r w:rsidRPr="00EB5A1E">
                <w:rPr>
                  <w:rStyle w:val="a3"/>
                  <w:noProof/>
                </w:rPr>
                <w:t>https://doi.org/10.55808/1999-4214.2022-2.06</w:t>
              </w:r>
            </w:hyperlink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6607" w14:textId="77777777" w:rsidR="00EB5A1E" w:rsidRPr="00EB5A1E" w:rsidRDefault="00EB5A1E" w:rsidP="00DC504C">
            <w:pPr>
              <w:ind w:left="-110"/>
              <w:jc w:val="center"/>
              <w:rPr>
                <w:noProof/>
                <w:lang w:val="en-US"/>
              </w:rPr>
            </w:pPr>
            <w:r w:rsidRPr="00EC4E97">
              <w:rPr>
                <w:noProof/>
                <w:lang w:val="en-US"/>
              </w:rPr>
              <w:t>0,</w:t>
            </w:r>
            <w:r>
              <w:rPr>
                <w:noProof/>
                <w:lang w:val="en-US"/>
              </w:rPr>
              <w:t>6</w:t>
            </w:r>
            <w:r w:rsidRPr="00EC4E97">
              <w:rPr>
                <w:noProof/>
                <w:lang w:val="en-US"/>
              </w:rPr>
              <w:t xml:space="preserve"> </w:t>
            </w:r>
            <w:r w:rsidRPr="00EB5A1E">
              <w:rPr>
                <w:noProof/>
                <w:lang w:val="en-US"/>
              </w:rPr>
              <w:t>б.т.</w:t>
            </w:r>
          </w:p>
          <w:p w14:paraId="4C12CAF2" w14:textId="77777777" w:rsidR="00EB5A1E" w:rsidRPr="00EB5A1E" w:rsidRDefault="00EB5A1E" w:rsidP="00DC504C">
            <w:pPr>
              <w:ind w:left="-110"/>
              <w:jc w:val="center"/>
              <w:rPr>
                <w:noProof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8CCB" w14:textId="77777777" w:rsidR="00EB5A1E" w:rsidRPr="00EB5A1E" w:rsidRDefault="00EB5A1E" w:rsidP="00DC504C">
            <w:pPr>
              <w:shd w:val="clear" w:color="auto" w:fill="FFFFFF"/>
              <w:ind w:left="-101"/>
              <w:jc w:val="both"/>
              <w:rPr>
                <w:noProof/>
              </w:rPr>
            </w:pPr>
            <w:r w:rsidRPr="0020757E">
              <w:rPr>
                <w:noProof/>
              </w:rPr>
              <w:t>Батан С</w:t>
            </w:r>
            <w:r w:rsidRPr="00EB5A1E">
              <w:rPr>
                <w:noProof/>
              </w:rPr>
              <w:t>.</w:t>
            </w:r>
          </w:p>
        </w:tc>
      </w:tr>
      <w:tr w:rsidR="00EB5A1E" w:rsidRPr="0020757E" w14:paraId="0F482002" w14:textId="77777777" w:rsidTr="00EB5A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5163" w14:textId="4FA2F130" w:rsidR="00EB5A1E" w:rsidRPr="00EB5A1E" w:rsidRDefault="00EB5A1E" w:rsidP="00DC504C">
            <w:pPr>
              <w:rPr>
                <w:noProof/>
              </w:rPr>
            </w:pPr>
            <w:r w:rsidRPr="00EB5A1E">
              <w:rPr>
                <w:noProof/>
              </w:rPr>
              <w:t>1</w:t>
            </w:r>
            <w:r w:rsidR="00F6762C">
              <w:rPr>
                <w:noProof/>
              </w:rPr>
              <w:t>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05A6" w14:textId="77777777" w:rsidR="00EB5A1E" w:rsidRPr="00EB5A1E" w:rsidRDefault="00EB5A1E" w:rsidP="00EB5A1E">
            <w:pPr>
              <w:keepNext/>
              <w:shd w:val="clear" w:color="auto" w:fill="FFFFFF"/>
              <w:ind w:left="-111"/>
              <w:jc w:val="both"/>
              <w:outlineLvl w:val="1"/>
              <w:rPr>
                <w:bCs/>
                <w:iCs/>
                <w:noProof/>
              </w:rPr>
            </w:pPr>
            <w:r w:rsidRPr="00EB5A1E">
              <w:rPr>
                <w:bCs/>
                <w:iCs/>
                <w:noProof/>
              </w:rPr>
              <w:t>Тұрағұл Абайұлының көркем аудармадағы ұстанымы.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A478" w14:textId="77777777" w:rsidR="00EB5A1E" w:rsidRPr="00EB5A1E" w:rsidRDefault="00EB5A1E" w:rsidP="00EB5A1E">
            <w:pPr>
              <w:jc w:val="center"/>
              <w:rPr>
                <w:noProof/>
              </w:rPr>
            </w:pPr>
            <w:r w:rsidRPr="00EB5A1E">
              <w:rPr>
                <w:noProof/>
              </w:rPr>
              <w:t>Баспа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707A" w14:textId="77777777" w:rsidR="00EB5A1E" w:rsidRPr="00EC4E97" w:rsidRDefault="00EB5A1E" w:rsidP="00EB5A1E">
            <w:pPr>
              <w:shd w:val="clear" w:color="auto" w:fill="FFFFFF"/>
              <w:ind w:left="-101"/>
              <w:rPr>
                <w:noProof/>
              </w:rPr>
            </w:pPr>
            <w:r w:rsidRPr="0020757E">
              <w:rPr>
                <w:noProof/>
              </w:rPr>
              <w:t>Еуразия гуманитарлық институтының хабаршысы.  №2, Астана, 202</w:t>
            </w:r>
            <w:r w:rsidRPr="00EC4E97">
              <w:rPr>
                <w:noProof/>
              </w:rPr>
              <w:t xml:space="preserve">4. Б. 181-191.  </w:t>
            </w:r>
            <w:hyperlink r:id="rId17" w:history="1">
              <w:r w:rsidRPr="00EB5A1E">
                <w:rPr>
                  <w:rStyle w:val="a3"/>
                  <w:noProof/>
                </w:rPr>
                <w:t>https://doi.org/10.55808/1999-4214.2024-2.18</w:t>
              </w:r>
            </w:hyperlink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CCD7" w14:textId="77777777" w:rsidR="00EB5A1E" w:rsidRPr="00EB5A1E" w:rsidRDefault="00EB5A1E" w:rsidP="00DC504C">
            <w:pPr>
              <w:ind w:left="-110"/>
              <w:jc w:val="center"/>
              <w:rPr>
                <w:noProof/>
                <w:lang w:val="en-US"/>
              </w:rPr>
            </w:pPr>
            <w:r w:rsidRPr="00EC4E97">
              <w:rPr>
                <w:noProof/>
                <w:lang w:val="en-US"/>
              </w:rPr>
              <w:t>0,</w:t>
            </w:r>
            <w:r>
              <w:rPr>
                <w:noProof/>
                <w:lang w:val="en-US"/>
              </w:rPr>
              <w:t>7</w:t>
            </w:r>
            <w:r w:rsidRPr="00EC4E97">
              <w:rPr>
                <w:noProof/>
                <w:lang w:val="en-US"/>
              </w:rPr>
              <w:t xml:space="preserve"> </w:t>
            </w:r>
            <w:r w:rsidRPr="00EB5A1E">
              <w:rPr>
                <w:noProof/>
                <w:lang w:val="en-US"/>
              </w:rPr>
              <w:t>б.т.</w:t>
            </w:r>
          </w:p>
          <w:p w14:paraId="65D529BF" w14:textId="77777777" w:rsidR="00EB5A1E" w:rsidRPr="00EB5A1E" w:rsidRDefault="00EB5A1E" w:rsidP="00EB5A1E">
            <w:pPr>
              <w:ind w:left="-110"/>
              <w:jc w:val="center"/>
              <w:rPr>
                <w:noProof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75D4" w14:textId="77777777" w:rsidR="00EB5A1E" w:rsidRPr="00EB5A1E" w:rsidRDefault="00EB5A1E" w:rsidP="00EB5A1E">
            <w:pPr>
              <w:shd w:val="clear" w:color="auto" w:fill="FFFFFF"/>
              <w:ind w:left="-101"/>
              <w:jc w:val="both"/>
              <w:rPr>
                <w:noProof/>
              </w:rPr>
            </w:pPr>
            <w:r w:rsidRPr="0020757E">
              <w:rPr>
                <w:noProof/>
              </w:rPr>
              <w:t>Түсупова Г</w:t>
            </w:r>
            <w:r w:rsidRPr="00EB5A1E">
              <w:rPr>
                <w:noProof/>
              </w:rPr>
              <w:t>.</w:t>
            </w:r>
            <w:r w:rsidRPr="0020757E">
              <w:rPr>
                <w:noProof/>
              </w:rPr>
              <w:t>, Солтанаева Е.</w:t>
            </w:r>
          </w:p>
        </w:tc>
      </w:tr>
      <w:tr w:rsidR="00EB5A1E" w:rsidRPr="0020757E" w14:paraId="3B660F7D" w14:textId="77777777" w:rsidTr="00EB5A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A5F8" w14:textId="102227D6" w:rsidR="00EB5A1E" w:rsidRPr="00EB5A1E" w:rsidRDefault="00EB5A1E" w:rsidP="00DC504C">
            <w:pPr>
              <w:rPr>
                <w:noProof/>
              </w:rPr>
            </w:pPr>
            <w:r w:rsidRPr="00EB5A1E">
              <w:rPr>
                <w:noProof/>
              </w:rPr>
              <w:t>1</w:t>
            </w:r>
            <w:r w:rsidR="00F6762C">
              <w:rPr>
                <w:noProof/>
              </w:rPr>
              <w:t>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129A" w14:textId="4E4C8C09" w:rsidR="00EB5A1E" w:rsidRPr="00EB5A1E" w:rsidRDefault="00EB5A1E" w:rsidP="00EB5A1E">
            <w:pPr>
              <w:keepNext/>
              <w:shd w:val="clear" w:color="auto" w:fill="FFFFFF"/>
              <w:ind w:left="-111"/>
              <w:jc w:val="both"/>
              <w:outlineLvl w:val="1"/>
              <w:rPr>
                <w:bCs/>
                <w:iCs/>
                <w:noProof/>
              </w:rPr>
            </w:pPr>
            <w:r w:rsidRPr="00EB5A1E">
              <w:rPr>
                <w:bCs/>
                <w:iCs/>
                <w:noProof/>
              </w:rPr>
              <w:t>Алаш кезеңіндегі аударма: Ж.Аймауытұлы – Дж. Лондон әңгімелерін қазақ тіліне тұңғыш аударушы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9349" w14:textId="77777777" w:rsidR="00EB5A1E" w:rsidRPr="00EB5A1E" w:rsidRDefault="00EB5A1E" w:rsidP="00EB5A1E">
            <w:pPr>
              <w:jc w:val="center"/>
              <w:rPr>
                <w:noProof/>
              </w:rPr>
            </w:pPr>
            <w:r w:rsidRPr="00EB5A1E">
              <w:rPr>
                <w:noProof/>
              </w:rPr>
              <w:t>Баспа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1C62" w14:textId="77777777" w:rsidR="00EB5A1E" w:rsidRPr="00EC4E97" w:rsidRDefault="00EB5A1E" w:rsidP="00EB5A1E">
            <w:pPr>
              <w:shd w:val="clear" w:color="auto" w:fill="FFFFFF"/>
              <w:ind w:left="-101"/>
              <w:rPr>
                <w:noProof/>
              </w:rPr>
            </w:pPr>
            <w:r w:rsidRPr="00EC4E97">
              <w:rPr>
                <w:noProof/>
              </w:rPr>
              <w:t xml:space="preserve">Еуразия гуманитарлық институтының хабаршысы. №3, Астана, 2023. Б. 156-172.  </w:t>
            </w:r>
            <w:hyperlink r:id="rId18" w:history="1">
              <w:r w:rsidRPr="00EB5A1E">
                <w:rPr>
                  <w:rStyle w:val="a3"/>
                  <w:noProof/>
                </w:rPr>
                <w:t>https://doi.org/10.55808/1999-4214.2023-3.11</w:t>
              </w:r>
            </w:hyperlink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8C4E" w14:textId="77777777" w:rsidR="00EB5A1E" w:rsidRPr="00EB5A1E" w:rsidRDefault="00EB5A1E" w:rsidP="00DC504C">
            <w:pPr>
              <w:ind w:left="-110"/>
              <w:jc w:val="center"/>
              <w:rPr>
                <w:noProof/>
                <w:lang w:val="en-US"/>
              </w:rPr>
            </w:pPr>
            <w:r w:rsidRPr="00EB5A1E">
              <w:rPr>
                <w:noProof/>
                <w:lang w:val="en-US"/>
              </w:rPr>
              <w:t>1 б.т.</w:t>
            </w:r>
          </w:p>
          <w:p w14:paraId="273D68B9" w14:textId="77777777" w:rsidR="00EB5A1E" w:rsidRPr="00EB5A1E" w:rsidRDefault="00EB5A1E" w:rsidP="00EB5A1E">
            <w:pPr>
              <w:ind w:left="-110"/>
              <w:jc w:val="center"/>
              <w:rPr>
                <w:noProof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599F" w14:textId="77777777" w:rsidR="00EB5A1E" w:rsidRPr="00EB5A1E" w:rsidRDefault="00EB5A1E" w:rsidP="00EB5A1E">
            <w:pPr>
              <w:shd w:val="clear" w:color="auto" w:fill="FFFFFF"/>
              <w:ind w:left="-101"/>
              <w:jc w:val="both"/>
              <w:rPr>
                <w:noProof/>
              </w:rPr>
            </w:pPr>
            <w:r w:rsidRPr="0020757E">
              <w:rPr>
                <w:noProof/>
              </w:rPr>
              <w:t>Түсупова Г.</w:t>
            </w:r>
          </w:p>
        </w:tc>
      </w:tr>
    </w:tbl>
    <w:p w14:paraId="205C7942" w14:textId="4999C44A" w:rsidR="00071D52" w:rsidRDefault="00071D52" w:rsidP="00611DED">
      <w:pPr>
        <w:rPr>
          <w:noProof/>
        </w:rPr>
      </w:pPr>
    </w:p>
    <w:p w14:paraId="43D71FAA" w14:textId="77777777" w:rsidR="00EB5A1E" w:rsidRPr="0020757E" w:rsidRDefault="00EB5A1E" w:rsidP="00EB5A1E">
      <w:pPr>
        <w:rPr>
          <w:rFonts w:ascii="Kz Times New Roman" w:hAnsi="Kz Times New Roman"/>
          <w:noProof/>
        </w:rPr>
      </w:pPr>
      <w:r w:rsidRPr="0020757E">
        <w:rPr>
          <w:rFonts w:ascii="Kz Times New Roman" w:hAnsi="Kz Times New Roman"/>
          <w:noProof/>
        </w:rPr>
        <w:t xml:space="preserve">Доцент                 </w:t>
      </w:r>
      <w:r w:rsidRPr="0020757E">
        <w:rPr>
          <w:rFonts w:ascii="Kz Times New Roman" w:hAnsi="Kz Times New Roman"/>
          <w:noProof/>
        </w:rPr>
        <w:tab/>
        <w:t xml:space="preserve">                                                                    Л.Н. Дауренбекова</w:t>
      </w:r>
    </w:p>
    <w:p w14:paraId="2EE68F1B" w14:textId="77777777" w:rsidR="00EB5A1E" w:rsidRPr="0020757E" w:rsidRDefault="00EB5A1E" w:rsidP="00EB5A1E">
      <w:pPr>
        <w:rPr>
          <w:rFonts w:ascii="Kz Times New Roman" w:hAnsi="Kz Times New Roman"/>
          <w:noProof/>
        </w:rPr>
      </w:pPr>
    </w:p>
    <w:p w14:paraId="5E0CCA2F" w14:textId="77777777" w:rsidR="00EB5A1E" w:rsidRPr="0020757E" w:rsidRDefault="00EB5A1E" w:rsidP="00EB5A1E">
      <w:pPr>
        <w:rPr>
          <w:rFonts w:ascii="Kz Times New Roman" w:hAnsi="Kz Times New Roman"/>
          <w:noProof/>
        </w:rPr>
      </w:pPr>
      <w:r w:rsidRPr="0020757E">
        <w:rPr>
          <w:rFonts w:ascii="Kz Times New Roman" w:hAnsi="Kz Times New Roman"/>
          <w:noProof/>
        </w:rPr>
        <w:t>Тізім дұрыс:</w:t>
      </w:r>
    </w:p>
    <w:p w14:paraId="2BB562F0" w14:textId="77777777" w:rsidR="00EB5A1E" w:rsidRPr="0020757E" w:rsidRDefault="00EB5A1E" w:rsidP="00EB5A1E">
      <w:pPr>
        <w:rPr>
          <w:rFonts w:ascii="Kz Times New Roman" w:hAnsi="Kz Times New Roman"/>
          <w:noProof/>
        </w:rPr>
      </w:pPr>
      <w:r w:rsidRPr="0020757E">
        <w:rPr>
          <w:rFonts w:ascii="Kz Times New Roman" w:hAnsi="Kz Times New Roman"/>
          <w:noProof/>
        </w:rPr>
        <w:t>Қазақ тілі мен әдебиеті кафедрасының</w:t>
      </w:r>
    </w:p>
    <w:p w14:paraId="68A1604F" w14:textId="77777777" w:rsidR="00EB5A1E" w:rsidRPr="0020757E" w:rsidRDefault="00EB5A1E" w:rsidP="00EB5A1E">
      <w:pPr>
        <w:rPr>
          <w:rFonts w:ascii="Kz Times New Roman" w:hAnsi="Kz Times New Roman"/>
          <w:noProof/>
        </w:rPr>
      </w:pPr>
      <w:r w:rsidRPr="0020757E">
        <w:rPr>
          <w:rFonts w:ascii="Kz Times New Roman" w:hAnsi="Kz Times New Roman"/>
          <w:noProof/>
        </w:rPr>
        <w:t>меңгерушісі                                                                                  Г.С. Райнбекова</w:t>
      </w:r>
      <w:r w:rsidRPr="0020757E">
        <w:rPr>
          <w:rFonts w:ascii="Kz Times New Roman" w:hAnsi="Kz Times New Roman"/>
          <w:noProof/>
        </w:rPr>
        <w:tab/>
      </w:r>
      <w:r w:rsidRPr="0020757E">
        <w:rPr>
          <w:rFonts w:ascii="Kz Times New Roman" w:hAnsi="Kz Times New Roman"/>
          <w:noProof/>
        </w:rPr>
        <w:tab/>
      </w:r>
      <w:r w:rsidRPr="0020757E">
        <w:rPr>
          <w:rFonts w:ascii="Kz Times New Roman" w:hAnsi="Kz Times New Roman"/>
          <w:noProof/>
        </w:rPr>
        <w:tab/>
      </w:r>
      <w:r w:rsidRPr="0020757E">
        <w:rPr>
          <w:rFonts w:ascii="Kz Times New Roman" w:hAnsi="Kz Times New Roman"/>
          <w:noProof/>
        </w:rPr>
        <w:tab/>
      </w:r>
    </w:p>
    <w:p w14:paraId="11F8AFB6" w14:textId="77777777" w:rsidR="00EB5A1E" w:rsidRPr="0020757E" w:rsidRDefault="00EB5A1E" w:rsidP="00EB5A1E">
      <w:pPr>
        <w:rPr>
          <w:rFonts w:ascii="Kz Times New Roman" w:hAnsi="Kz Times New Roman"/>
          <w:noProof/>
        </w:rPr>
      </w:pPr>
      <w:r w:rsidRPr="0020757E">
        <w:rPr>
          <w:rFonts w:ascii="Kz Times New Roman" w:hAnsi="Kz Times New Roman"/>
          <w:noProof/>
        </w:rPr>
        <w:t>Ғалым хатшы</w:t>
      </w:r>
      <w:r w:rsidRPr="0020757E">
        <w:rPr>
          <w:rFonts w:ascii="Kz Times New Roman" w:hAnsi="Kz Times New Roman"/>
          <w:noProof/>
        </w:rPr>
        <w:tab/>
        <w:t xml:space="preserve">                                                                                Н.К. Кажекенова</w:t>
      </w:r>
    </w:p>
    <w:p w14:paraId="0C799A02" w14:textId="77777777" w:rsidR="00EB5A1E" w:rsidRDefault="00EB5A1E" w:rsidP="00EB5A1E">
      <w:pPr>
        <w:rPr>
          <w:rFonts w:ascii="Kz Times New Roman" w:hAnsi="Kz Times New Roman"/>
          <w:noProof/>
        </w:rPr>
      </w:pPr>
      <w:r w:rsidRPr="0020757E">
        <w:rPr>
          <w:rFonts w:ascii="Kz Times New Roman" w:hAnsi="Kz Times New Roman"/>
          <w:noProof/>
        </w:rPr>
        <w:tab/>
      </w:r>
    </w:p>
    <w:p w14:paraId="3015FDBE" w14:textId="77777777" w:rsidR="00EB5A1E" w:rsidRDefault="00EB5A1E" w:rsidP="00EB5A1E">
      <w:pPr>
        <w:rPr>
          <w:rFonts w:ascii="Kz Times New Roman" w:hAnsi="Kz Times New Roman"/>
          <w:noProof/>
        </w:rPr>
      </w:pPr>
    </w:p>
    <w:p w14:paraId="2B0C2BFE" w14:textId="0D007256" w:rsidR="00EB5A1E" w:rsidRDefault="00EB5A1E" w:rsidP="00611DED">
      <w:pPr>
        <w:rPr>
          <w:noProof/>
        </w:rPr>
      </w:pPr>
    </w:p>
    <w:p w14:paraId="652F1685" w14:textId="5A7FDEE1" w:rsidR="00EB5A1E" w:rsidRDefault="00EB5A1E" w:rsidP="00611DED">
      <w:pPr>
        <w:rPr>
          <w:noProof/>
        </w:rPr>
      </w:pPr>
    </w:p>
    <w:p w14:paraId="3ECF328E" w14:textId="2DD33C24" w:rsidR="00EB5A1E" w:rsidRDefault="00EB5A1E" w:rsidP="00611DED">
      <w:pPr>
        <w:rPr>
          <w:noProof/>
        </w:rPr>
      </w:pPr>
    </w:p>
    <w:tbl>
      <w:tblPr>
        <w:tblStyle w:val="af"/>
        <w:tblW w:w="105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4"/>
        <w:gridCol w:w="11"/>
        <w:gridCol w:w="2977"/>
        <w:gridCol w:w="840"/>
        <w:gridCol w:w="9"/>
        <w:gridCol w:w="3396"/>
        <w:gridCol w:w="6"/>
        <w:gridCol w:w="1004"/>
        <w:gridCol w:w="40"/>
        <w:gridCol w:w="1682"/>
      </w:tblGrid>
      <w:tr w:rsidR="00EB5A1E" w:rsidRPr="00071D52" w14:paraId="2D472CFD" w14:textId="77777777" w:rsidTr="00EB5A1E">
        <w:tc>
          <w:tcPr>
            <w:tcW w:w="565" w:type="dxa"/>
            <w:gridSpan w:val="2"/>
          </w:tcPr>
          <w:p w14:paraId="2FD9D97E" w14:textId="77777777" w:rsidR="00EB5A1E" w:rsidRPr="00071D52" w:rsidRDefault="00EB5A1E" w:rsidP="00DC504C">
            <w:pPr>
              <w:jc w:val="center"/>
              <w:rPr>
                <w:noProof/>
              </w:rPr>
            </w:pPr>
            <w:r w:rsidRPr="0020757E">
              <w:rPr>
                <w:b/>
                <w:i/>
                <w:noProof/>
              </w:rPr>
              <w:t>1</w:t>
            </w:r>
          </w:p>
        </w:tc>
        <w:tc>
          <w:tcPr>
            <w:tcW w:w="2977" w:type="dxa"/>
          </w:tcPr>
          <w:p w14:paraId="537977E3" w14:textId="77777777" w:rsidR="00EB5A1E" w:rsidRPr="00071D52" w:rsidRDefault="00EB5A1E" w:rsidP="00DC504C">
            <w:pPr>
              <w:keepNext/>
              <w:shd w:val="clear" w:color="auto" w:fill="FFFFFF"/>
              <w:ind w:left="-111"/>
              <w:jc w:val="center"/>
              <w:outlineLvl w:val="1"/>
              <w:rPr>
                <w:noProof/>
              </w:rPr>
            </w:pPr>
            <w:r w:rsidRPr="0020757E">
              <w:rPr>
                <w:b/>
                <w:i/>
                <w:noProof/>
              </w:rPr>
              <w:t>2</w:t>
            </w:r>
          </w:p>
        </w:tc>
        <w:tc>
          <w:tcPr>
            <w:tcW w:w="849" w:type="dxa"/>
            <w:gridSpan w:val="2"/>
          </w:tcPr>
          <w:p w14:paraId="75F91362" w14:textId="77777777" w:rsidR="00EB5A1E" w:rsidRPr="00071D52" w:rsidRDefault="00EB5A1E" w:rsidP="00DC504C">
            <w:pPr>
              <w:jc w:val="center"/>
              <w:rPr>
                <w:noProof/>
              </w:rPr>
            </w:pPr>
            <w:r w:rsidRPr="0020757E">
              <w:rPr>
                <w:b/>
                <w:i/>
                <w:noProof/>
              </w:rPr>
              <w:t>3</w:t>
            </w:r>
          </w:p>
        </w:tc>
        <w:tc>
          <w:tcPr>
            <w:tcW w:w="3402" w:type="dxa"/>
            <w:gridSpan w:val="2"/>
          </w:tcPr>
          <w:p w14:paraId="6F698139" w14:textId="77777777" w:rsidR="00EB5A1E" w:rsidRPr="00071D52" w:rsidRDefault="00EB5A1E" w:rsidP="00DC504C">
            <w:pPr>
              <w:shd w:val="clear" w:color="auto" w:fill="FFFFFF"/>
              <w:ind w:left="-101"/>
              <w:jc w:val="center"/>
              <w:rPr>
                <w:noProof/>
                <w:color w:val="000000"/>
              </w:rPr>
            </w:pPr>
            <w:r w:rsidRPr="0020757E">
              <w:rPr>
                <w:b/>
                <w:i/>
                <w:noProof/>
              </w:rPr>
              <w:t>4</w:t>
            </w:r>
          </w:p>
        </w:tc>
        <w:tc>
          <w:tcPr>
            <w:tcW w:w="1004" w:type="dxa"/>
          </w:tcPr>
          <w:p w14:paraId="3D8F53D4" w14:textId="77777777" w:rsidR="00EB5A1E" w:rsidRPr="00071D52" w:rsidRDefault="00EB5A1E" w:rsidP="00DC504C">
            <w:pPr>
              <w:ind w:left="-110"/>
              <w:jc w:val="center"/>
              <w:rPr>
                <w:noProof/>
              </w:rPr>
            </w:pPr>
            <w:r w:rsidRPr="0020757E">
              <w:rPr>
                <w:b/>
                <w:i/>
                <w:noProof/>
              </w:rPr>
              <w:t>5</w:t>
            </w:r>
          </w:p>
        </w:tc>
        <w:tc>
          <w:tcPr>
            <w:tcW w:w="1722" w:type="dxa"/>
            <w:gridSpan w:val="2"/>
          </w:tcPr>
          <w:p w14:paraId="3E8FCA0D" w14:textId="77777777" w:rsidR="00EB5A1E" w:rsidRPr="00071D52" w:rsidRDefault="00EB5A1E" w:rsidP="00DC504C">
            <w:pPr>
              <w:shd w:val="clear" w:color="auto" w:fill="FFFFFF"/>
              <w:ind w:left="-101"/>
              <w:jc w:val="center"/>
              <w:rPr>
                <w:noProof/>
              </w:rPr>
            </w:pPr>
            <w:r w:rsidRPr="0020757E">
              <w:rPr>
                <w:b/>
                <w:i/>
                <w:noProof/>
              </w:rPr>
              <w:t>6</w:t>
            </w:r>
          </w:p>
        </w:tc>
      </w:tr>
      <w:tr w:rsidR="00AD62F6" w:rsidRPr="0020757E" w14:paraId="105AC40E" w14:textId="77777777" w:rsidTr="00EB5A1E">
        <w:tc>
          <w:tcPr>
            <w:tcW w:w="565" w:type="dxa"/>
            <w:gridSpan w:val="2"/>
          </w:tcPr>
          <w:p w14:paraId="3EA2988F" w14:textId="18A2D7FF" w:rsidR="003A02F0" w:rsidRPr="0020757E" w:rsidRDefault="00652A70" w:rsidP="00502138">
            <w:pPr>
              <w:rPr>
                <w:rFonts w:ascii="Kz Times New Roman" w:hAnsi="Kz Times New Roman"/>
                <w:noProof/>
              </w:rPr>
            </w:pPr>
            <w:r w:rsidRPr="0020757E">
              <w:rPr>
                <w:rFonts w:ascii="Kz Times New Roman" w:hAnsi="Kz Times New Roman"/>
                <w:noProof/>
              </w:rPr>
              <w:t>1</w:t>
            </w:r>
            <w:r w:rsidR="00F6762C">
              <w:rPr>
                <w:rFonts w:ascii="Kz Times New Roman" w:hAnsi="Kz Times New Roman"/>
                <w:noProof/>
              </w:rPr>
              <w:t>7</w:t>
            </w:r>
          </w:p>
        </w:tc>
        <w:tc>
          <w:tcPr>
            <w:tcW w:w="2977" w:type="dxa"/>
          </w:tcPr>
          <w:p w14:paraId="7EC376F1" w14:textId="77777777" w:rsidR="003A02F0" w:rsidRPr="0020757E" w:rsidRDefault="003A02F0" w:rsidP="00502138">
            <w:pPr>
              <w:rPr>
                <w:noProof/>
              </w:rPr>
            </w:pPr>
            <w:r w:rsidRPr="0020757E">
              <w:rPr>
                <w:noProof/>
              </w:rPr>
              <w:t>А.Байтұрсыновтың Пушкин поэзиясындағы мәдени лексиканы аудару стратегиялары</w:t>
            </w:r>
          </w:p>
        </w:tc>
        <w:tc>
          <w:tcPr>
            <w:tcW w:w="849" w:type="dxa"/>
            <w:gridSpan w:val="2"/>
          </w:tcPr>
          <w:p w14:paraId="2BB70951" w14:textId="77777777" w:rsidR="003A02F0" w:rsidRPr="0020757E" w:rsidRDefault="00AD62F6" w:rsidP="00502138">
            <w:pPr>
              <w:rPr>
                <w:rFonts w:ascii="Kz Times New Roman" w:hAnsi="Kz Times New Roman"/>
                <w:noProof/>
              </w:rPr>
            </w:pPr>
            <w:r w:rsidRPr="0020757E">
              <w:rPr>
                <w:rFonts w:ascii="Kz Times New Roman" w:hAnsi="Kz Times New Roman"/>
                <w:noProof/>
              </w:rPr>
              <w:t>Баспа</w:t>
            </w:r>
          </w:p>
        </w:tc>
        <w:tc>
          <w:tcPr>
            <w:tcW w:w="3402" w:type="dxa"/>
            <w:gridSpan w:val="2"/>
          </w:tcPr>
          <w:p w14:paraId="34A266CB" w14:textId="77777777" w:rsidR="003A02F0" w:rsidRDefault="003A02F0" w:rsidP="00502138">
            <w:pPr>
              <w:rPr>
                <w:noProof/>
              </w:rPr>
            </w:pPr>
            <w:r w:rsidRPr="00EC4E97">
              <w:rPr>
                <w:noProof/>
              </w:rPr>
              <w:t>Абылай хан ат. ҚазХҚжӘТУ хабаршысы. Филология ғылымдары сериясы. №1 (76), Алматы, 2025. Б. 381-396</w:t>
            </w:r>
            <w:r w:rsidR="0020757E" w:rsidRPr="00EC4E97">
              <w:rPr>
                <w:noProof/>
              </w:rPr>
              <w:t>.</w:t>
            </w:r>
          </w:p>
          <w:p w14:paraId="27ED3561" w14:textId="51EE6738" w:rsidR="00071D52" w:rsidRPr="00EC4E97" w:rsidRDefault="002A592A" w:rsidP="00502138">
            <w:pPr>
              <w:rPr>
                <w:noProof/>
              </w:rPr>
            </w:pPr>
            <w:hyperlink r:id="rId19" w:history="1">
              <w:r w:rsidR="00071D52" w:rsidRPr="00493D42">
                <w:rPr>
                  <w:rStyle w:val="a3"/>
                  <w:noProof/>
                </w:rPr>
                <w:t>https://doi.org/10.48371/PHILS.2025.1.76.026</w:t>
              </w:r>
            </w:hyperlink>
          </w:p>
        </w:tc>
        <w:tc>
          <w:tcPr>
            <w:tcW w:w="1004" w:type="dxa"/>
          </w:tcPr>
          <w:p w14:paraId="75F9FF16" w14:textId="77777777" w:rsidR="00EC4E97" w:rsidRPr="00EC4E97" w:rsidRDefault="00EC4E97" w:rsidP="00EC4E97">
            <w:pPr>
              <w:ind w:left="-110"/>
              <w:jc w:val="center"/>
              <w:rPr>
                <w:noProof/>
              </w:rPr>
            </w:pPr>
            <w:r>
              <w:rPr>
                <w:rFonts w:ascii="Kz Times New Roman" w:hAnsi="Kz Times New Roman"/>
                <w:noProof/>
                <w:lang w:val="en-US"/>
              </w:rPr>
              <w:t>1</w:t>
            </w:r>
            <w:r w:rsidRPr="00EC4E97">
              <w:rPr>
                <w:noProof/>
              </w:rPr>
              <w:t xml:space="preserve"> б.т.</w:t>
            </w:r>
          </w:p>
          <w:p w14:paraId="5225929E" w14:textId="77777777" w:rsidR="003A02F0" w:rsidRPr="0020757E" w:rsidRDefault="003A02F0" w:rsidP="00EC4E97">
            <w:pPr>
              <w:jc w:val="center"/>
              <w:rPr>
                <w:rFonts w:ascii="Kz Times New Roman" w:hAnsi="Kz Times New Roman"/>
                <w:noProof/>
              </w:rPr>
            </w:pPr>
          </w:p>
        </w:tc>
        <w:tc>
          <w:tcPr>
            <w:tcW w:w="1722" w:type="dxa"/>
            <w:gridSpan w:val="2"/>
          </w:tcPr>
          <w:p w14:paraId="0676A313" w14:textId="12BBDBF1" w:rsidR="003A02F0" w:rsidRPr="0020757E" w:rsidRDefault="00502138" w:rsidP="00502138">
            <w:pPr>
              <w:rPr>
                <w:noProof/>
              </w:rPr>
            </w:pPr>
            <w:r w:rsidRPr="0020757E">
              <w:rPr>
                <w:noProof/>
              </w:rPr>
              <w:t>Адаева Е</w:t>
            </w:r>
            <w:r w:rsidR="00EC4E97">
              <w:rPr>
                <w:noProof/>
                <w:lang w:val="en-US"/>
              </w:rPr>
              <w:t>.</w:t>
            </w:r>
            <w:r w:rsidRPr="0020757E">
              <w:rPr>
                <w:noProof/>
              </w:rPr>
              <w:t>, Түсупова Г.</w:t>
            </w:r>
          </w:p>
        </w:tc>
      </w:tr>
      <w:tr w:rsidR="00502138" w:rsidRPr="0020757E" w14:paraId="3A2F4A0D" w14:textId="77777777" w:rsidTr="00EB5A1E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0519" w:type="dxa"/>
            <w:gridSpan w:val="10"/>
          </w:tcPr>
          <w:p w14:paraId="052010C0" w14:textId="689594A7" w:rsidR="00502138" w:rsidRPr="0020757E" w:rsidRDefault="00502138" w:rsidP="00F350EF">
            <w:pPr>
              <w:ind w:left="851"/>
              <w:jc w:val="center"/>
              <w:rPr>
                <w:rFonts w:ascii="Kz Times New Roman" w:hAnsi="Kz Times New Roman"/>
                <w:b/>
                <w:noProof/>
              </w:rPr>
            </w:pPr>
            <w:r w:rsidRPr="0020757E">
              <w:rPr>
                <w:rFonts w:ascii="Kz Times New Roman" w:hAnsi="Kz Times New Roman"/>
                <w:b/>
                <w:noProof/>
              </w:rPr>
              <w:t>Халықаралық</w:t>
            </w:r>
            <w:r w:rsidR="00F350EF" w:rsidRPr="0020757E">
              <w:rPr>
                <w:rFonts w:ascii="Kz Times New Roman" w:hAnsi="Kz Times New Roman"/>
                <w:b/>
                <w:noProof/>
              </w:rPr>
              <w:t>, республикалық</w:t>
            </w:r>
            <w:r w:rsidRPr="0020757E">
              <w:rPr>
                <w:rFonts w:ascii="Kz Times New Roman" w:hAnsi="Kz Times New Roman"/>
                <w:b/>
                <w:noProof/>
              </w:rPr>
              <w:t xml:space="preserve"> ғылыми-практикалық конференциялар жинақтарында</w:t>
            </w:r>
            <w:r w:rsidR="00EB5A1E">
              <w:rPr>
                <w:rFonts w:ascii="Kz Times New Roman" w:hAnsi="Kz Times New Roman"/>
                <w:b/>
                <w:noProof/>
              </w:rPr>
              <w:t xml:space="preserve"> </w:t>
            </w:r>
            <w:r w:rsidR="00EB5A1E" w:rsidRPr="0020757E">
              <w:rPr>
                <w:b/>
                <w:noProof/>
              </w:rPr>
              <w:t xml:space="preserve">- </w:t>
            </w:r>
            <w:r w:rsidR="00EB5A1E">
              <w:rPr>
                <w:b/>
                <w:noProof/>
                <w:lang w:val="ru-RU"/>
              </w:rPr>
              <w:t>2</w:t>
            </w:r>
          </w:p>
        </w:tc>
      </w:tr>
      <w:tr w:rsidR="00502138" w:rsidRPr="0020757E" w14:paraId="5B62D385" w14:textId="77777777" w:rsidTr="00EB5A1E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54" w:type="dxa"/>
          </w:tcPr>
          <w:p w14:paraId="4338A652" w14:textId="046C2083" w:rsidR="00502138" w:rsidRPr="0020757E" w:rsidRDefault="00652A70" w:rsidP="00502138">
            <w:pPr>
              <w:rPr>
                <w:noProof/>
              </w:rPr>
            </w:pPr>
            <w:r w:rsidRPr="0020757E">
              <w:rPr>
                <w:noProof/>
              </w:rPr>
              <w:t>1</w:t>
            </w:r>
            <w:r w:rsidR="00F6762C">
              <w:rPr>
                <w:noProof/>
              </w:rPr>
              <w:t>8</w:t>
            </w:r>
          </w:p>
        </w:tc>
        <w:tc>
          <w:tcPr>
            <w:tcW w:w="2988" w:type="dxa"/>
            <w:gridSpan w:val="2"/>
          </w:tcPr>
          <w:p w14:paraId="6F516A35" w14:textId="77777777" w:rsidR="00502138" w:rsidRPr="0020757E" w:rsidRDefault="00502138" w:rsidP="00502138">
            <w:pPr>
              <w:rPr>
                <w:rFonts w:ascii="Kz Times New Roman" w:hAnsi="Kz Times New Roman"/>
                <w:b/>
                <w:noProof/>
              </w:rPr>
            </w:pPr>
            <w:r w:rsidRPr="0020757E">
              <w:rPr>
                <w:noProof/>
              </w:rPr>
              <w:t>Пушкин и Алаш</w:t>
            </w:r>
          </w:p>
        </w:tc>
        <w:tc>
          <w:tcPr>
            <w:tcW w:w="840" w:type="dxa"/>
          </w:tcPr>
          <w:p w14:paraId="21646BF7" w14:textId="77777777" w:rsidR="00502138" w:rsidRPr="0020757E" w:rsidRDefault="00AD62F6" w:rsidP="00AD62F6">
            <w:pPr>
              <w:rPr>
                <w:noProof/>
              </w:rPr>
            </w:pPr>
            <w:r w:rsidRPr="0020757E">
              <w:rPr>
                <w:noProof/>
              </w:rPr>
              <w:t>Баспа</w:t>
            </w:r>
          </w:p>
        </w:tc>
        <w:tc>
          <w:tcPr>
            <w:tcW w:w="3405" w:type="dxa"/>
            <w:gridSpan w:val="2"/>
          </w:tcPr>
          <w:p w14:paraId="248EAE2F" w14:textId="77777777" w:rsidR="00502138" w:rsidRPr="0020757E" w:rsidRDefault="00502138" w:rsidP="00502138">
            <w:pPr>
              <w:ind w:left="47"/>
              <w:rPr>
                <w:rFonts w:ascii="Kz Times New Roman" w:hAnsi="Kz Times New Roman"/>
                <w:b/>
                <w:noProof/>
              </w:rPr>
            </w:pPr>
            <w:r w:rsidRPr="0020757E">
              <w:rPr>
                <w:noProof/>
              </w:rPr>
              <w:t>Русский язык и культура в  зеркале перевода: XIV Международная научная конференция (Суздаль, 25–28 апреля 2024 года): материалы конференции. – М.: Издательство Московского университета, 2024. С. 8-21.</w:t>
            </w:r>
          </w:p>
        </w:tc>
        <w:tc>
          <w:tcPr>
            <w:tcW w:w="1050" w:type="dxa"/>
            <w:gridSpan w:val="3"/>
          </w:tcPr>
          <w:p w14:paraId="3BAA4CBB" w14:textId="13EED343" w:rsidR="00EB5A1E" w:rsidRPr="00EC4E97" w:rsidRDefault="00EB5A1E" w:rsidP="00EB5A1E">
            <w:pPr>
              <w:ind w:left="-110"/>
              <w:jc w:val="center"/>
              <w:rPr>
                <w:noProof/>
              </w:rPr>
            </w:pPr>
            <w:r>
              <w:rPr>
                <w:rFonts w:ascii="Kz Times New Roman" w:hAnsi="Kz Times New Roman"/>
                <w:noProof/>
              </w:rPr>
              <w:t>0,9</w:t>
            </w:r>
            <w:r w:rsidRPr="00EC4E97">
              <w:rPr>
                <w:noProof/>
              </w:rPr>
              <w:t xml:space="preserve"> б.т.</w:t>
            </w:r>
          </w:p>
          <w:p w14:paraId="10BD178B" w14:textId="77777777" w:rsidR="00502138" w:rsidRPr="0020757E" w:rsidRDefault="00502138" w:rsidP="00EB5A1E">
            <w:pPr>
              <w:jc w:val="center"/>
              <w:rPr>
                <w:rFonts w:ascii="Kz Times New Roman" w:hAnsi="Kz Times New Roman"/>
                <w:b/>
                <w:noProof/>
              </w:rPr>
            </w:pPr>
          </w:p>
        </w:tc>
        <w:tc>
          <w:tcPr>
            <w:tcW w:w="1682" w:type="dxa"/>
          </w:tcPr>
          <w:p w14:paraId="413CFA80" w14:textId="4F6FA5F8" w:rsidR="00502138" w:rsidRPr="0020757E" w:rsidRDefault="00502138" w:rsidP="00502138">
            <w:pPr>
              <w:rPr>
                <w:noProof/>
              </w:rPr>
            </w:pPr>
            <w:r w:rsidRPr="0020757E">
              <w:rPr>
                <w:noProof/>
              </w:rPr>
              <w:t>Адаева Е</w:t>
            </w:r>
            <w:r w:rsidR="00EB5A1E">
              <w:rPr>
                <w:noProof/>
              </w:rPr>
              <w:t>.</w:t>
            </w:r>
          </w:p>
        </w:tc>
      </w:tr>
      <w:tr w:rsidR="00502138" w:rsidRPr="0020757E" w14:paraId="2F162AB8" w14:textId="77777777" w:rsidTr="00EB5A1E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54" w:type="dxa"/>
          </w:tcPr>
          <w:p w14:paraId="7959790B" w14:textId="5219A83E" w:rsidR="00502138" w:rsidRPr="0020757E" w:rsidRDefault="00F6762C" w:rsidP="00502138">
            <w:pPr>
              <w:rPr>
                <w:noProof/>
              </w:rPr>
            </w:pPr>
            <w:r>
              <w:rPr>
                <w:noProof/>
              </w:rPr>
              <w:t>19</w:t>
            </w:r>
          </w:p>
        </w:tc>
        <w:tc>
          <w:tcPr>
            <w:tcW w:w="2988" w:type="dxa"/>
            <w:gridSpan w:val="2"/>
          </w:tcPr>
          <w:p w14:paraId="78859221" w14:textId="77777777" w:rsidR="00502138" w:rsidRPr="0020757E" w:rsidRDefault="005B649C" w:rsidP="00F350EF">
            <w:pPr>
              <w:rPr>
                <w:noProof/>
              </w:rPr>
            </w:pPr>
            <w:r w:rsidRPr="0020757E">
              <w:rPr>
                <w:noProof/>
              </w:rPr>
              <w:t>Әдеби шығармашылық және суреткер келбеті (Т.Әлімқұловтың «Ақбоз ат» романы бойынша)</w:t>
            </w:r>
            <w:r w:rsidRPr="0020757E">
              <w:rPr>
                <w:noProof/>
              </w:rPr>
              <w:tab/>
            </w:r>
          </w:p>
          <w:p w14:paraId="3743F500" w14:textId="77777777" w:rsidR="00F350EF" w:rsidRPr="0020757E" w:rsidRDefault="00F350EF" w:rsidP="00F350EF">
            <w:pPr>
              <w:rPr>
                <w:rFonts w:ascii="Kz Times New Roman" w:hAnsi="Kz Times New Roman"/>
                <w:b/>
                <w:noProof/>
              </w:rPr>
            </w:pPr>
          </w:p>
        </w:tc>
        <w:tc>
          <w:tcPr>
            <w:tcW w:w="840" w:type="dxa"/>
          </w:tcPr>
          <w:p w14:paraId="451AC1F6" w14:textId="77777777" w:rsidR="00502138" w:rsidRPr="0020757E" w:rsidRDefault="00AD62F6" w:rsidP="00AD62F6">
            <w:pPr>
              <w:rPr>
                <w:noProof/>
              </w:rPr>
            </w:pPr>
            <w:r w:rsidRPr="0020757E">
              <w:rPr>
                <w:noProof/>
              </w:rPr>
              <w:t>Баспа</w:t>
            </w:r>
          </w:p>
        </w:tc>
        <w:tc>
          <w:tcPr>
            <w:tcW w:w="3405" w:type="dxa"/>
            <w:gridSpan w:val="2"/>
          </w:tcPr>
          <w:p w14:paraId="2E8FE6B7" w14:textId="3BCC0ACE" w:rsidR="00502138" w:rsidRPr="0020757E" w:rsidRDefault="00F350EF" w:rsidP="00502138">
            <w:pPr>
              <w:ind w:left="47"/>
              <w:rPr>
                <w:rFonts w:ascii="Kz Times New Roman" w:hAnsi="Kz Times New Roman"/>
                <w:noProof/>
              </w:rPr>
            </w:pPr>
            <w:r w:rsidRPr="0020757E">
              <w:rPr>
                <w:rFonts w:ascii="Kz Times New Roman" w:hAnsi="Kz Times New Roman"/>
                <w:noProof/>
              </w:rPr>
              <w:t xml:space="preserve">Гуманитарлық және әлеуметтік ғылымдардың қазіргі мәселелері» республикалық ғылыми-теориялық конференция материалдары. – Астана: ЕАГИ. 2015. </w:t>
            </w:r>
            <w:r w:rsidR="00EB5A1E">
              <w:rPr>
                <w:rFonts w:ascii="Kz Times New Roman" w:hAnsi="Kz Times New Roman"/>
                <w:noProof/>
              </w:rPr>
              <w:t xml:space="preserve">Б. </w:t>
            </w:r>
            <w:r w:rsidRPr="0020757E">
              <w:rPr>
                <w:rFonts w:ascii="Kz Times New Roman" w:hAnsi="Kz Times New Roman"/>
                <w:noProof/>
              </w:rPr>
              <w:t>168-170.</w:t>
            </w:r>
          </w:p>
        </w:tc>
        <w:tc>
          <w:tcPr>
            <w:tcW w:w="1050" w:type="dxa"/>
            <w:gridSpan w:val="3"/>
          </w:tcPr>
          <w:p w14:paraId="3B371006" w14:textId="60DBBFDD" w:rsidR="00EB5A1E" w:rsidRPr="00EC4E97" w:rsidRDefault="00EB5A1E" w:rsidP="00EB5A1E">
            <w:pPr>
              <w:ind w:left="-110"/>
              <w:jc w:val="center"/>
              <w:rPr>
                <w:noProof/>
              </w:rPr>
            </w:pPr>
            <w:r>
              <w:rPr>
                <w:rFonts w:ascii="Kz Times New Roman" w:hAnsi="Kz Times New Roman"/>
                <w:noProof/>
              </w:rPr>
              <w:t>0,2</w:t>
            </w:r>
            <w:r w:rsidRPr="00EC4E97">
              <w:rPr>
                <w:noProof/>
              </w:rPr>
              <w:t xml:space="preserve"> б.т.</w:t>
            </w:r>
          </w:p>
          <w:p w14:paraId="6192C6FB" w14:textId="77777777" w:rsidR="00502138" w:rsidRPr="0020757E" w:rsidRDefault="00502138" w:rsidP="00EB5A1E">
            <w:pPr>
              <w:jc w:val="center"/>
              <w:rPr>
                <w:rFonts w:ascii="Kz Times New Roman" w:hAnsi="Kz Times New Roman"/>
                <w:b/>
                <w:noProof/>
              </w:rPr>
            </w:pPr>
          </w:p>
        </w:tc>
        <w:tc>
          <w:tcPr>
            <w:tcW w:w="1682" w:type="dxa"/>
          </w:tcPr>
          <w:p w14:paraId="56E8767B" w14:textId="77777777" w:rsidR="00502138" w:rsidRPr="0020757E" w:rsidRDefault="00502138" w:rsidP="00502138">
            <w:pPr>
              <w:ind w:left="851"/>
              <w:rPr>
                <w:rFonts w:ascii="Kz Times New Roman" w:hAnsi="Kz Times New Roman"/>
                <w:b/>
                <w:noProof/>
              </w:rPr>
            </w:pPr>
          </w:p>
        </w:tc>
      </w:tr>
      <w:tr w:rsidR="00EB5A1E" w:rsidRPr="0020757E" w14:paraId="61E1ABE2" w14:textId="77777777" w:rsidTr="00EB5A1E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0519" w:type="dxa"/>
            <w:gridSpan w:val="10"/>
          </w:tcPr>
          <w:p w14:paraId="6063708D" w14:textId="1F0F5E7A" w:rsidR="00EB5A1E" w:rsidRPr="0020757E" w:rsidRDefault="00EB5A1E" w:rsidP="00DC504C">
            <w:pPr>
              <w:jc w:val="center"/>
              <w:rPr>
                <w:rFonts w:ascii="Kz Times New Roman" w:hAnsi="Kz Times New Roman"/>
                <w:b/>
                <w:noProof/>
              </w:rPr>
            </w:pPr>
            <w:r w:rsidRPr="0020757E">
              <w:rPr>
                <w:rFonts w:ascii="Kz Times New Roman" w:hAnsi="Kz Times New Roman"/>
                <w:b/>
                <w:noProof/>
              </w:rPr>
              <w:t>Басқа ғылыми басылымдарда</w:t>
            </w:r>
            <w:r>
              <w:rPr>
                <w:rFonts w:ascii="Kz Times New Roman" w:hAnsi="Kz Times New Roman"/>
                <w:b/>
                <w:noProof/>
              </w:rPr>
              <w:t xml:space="preserve"> </w:t>
            </w:r>
            <w:r w:rsidRPr="0020757E">
              <w:rPr>
                <w:b/>
                <w:noProof/>
              </w:rPr>
              <w:t xml:space="preserve">- </w:t>
            </w:r>
            <w:r>
              <w:rPr>
                <w:b/>
                <w:noProof/>
                <w:lang w:val="ru-RU"/>
              </w:rPr>
              <w:t>3</w:t>
            </w:r>
          </w:p>
        </w:tc>
      </w:tr>
      <w:tr w:rsidR="00EB5A1E" w:rsidRPr="0020757E" w14:paraId="487C4DF7" w14:textId="77777777" w:rsidTr="00EB5A1E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54" w:type="dxa"/>
          </w:tcPr>
          <w:p w14:paraId="298BF510" w14:textId="77777777" w:rsidR="00EB5A1E" w:rsidRPr="0020757E" w:rsidRDefault="00EB5A1E" w:rsidP="00DC504C">
            <w:pPr>
              <w:rPr>
                <w:rFonts w:ascii="Kz Times New Roman" w:hAnsi="Kz Times New Roman"/>
                <w:noProof/>
              </w:rPr>
            </w:pPr>
            <w:r w:rsidRPr="0020757E">
              <w:rPr>
                <w:rFonts w:ascii="Kz Times New Roman" w:hAnsi="Kz Times New Roman"/>
                <w:noProof/>
              </w:rPr>
              <w:t>20</w:t>
            </w:r>
          </w:p>
        </w:tc>
        <w:tc>
          <w:tcPr>
            <w:tcW w:w="2988" w:type="dxa"/>
            <w:gridSpan w:val="2"/>
          </w:tcPr>
          <w:p w14:paraId="7945393B" w14:textId="77777777" w:rsidR="00EB5A1E" w:rsidRPr="0020757E" w:rsidRDefault="00EB5A1E" w:rsidP="00DC504C">
            <w:pPr>
              <w:rPr>
                <w:rFonts w:ascii="Kz Times New Roman" w:hAnsi="Kz Times New Roman"/>
                <w:noProof/>
              </w:rPr>
            </w:pPr>
            <w:r w:rsidRPr="0020757E">
              <w:rPr>
                <w:noProof/>
              </w:rPr>
              <w:t>Қазіргі әдеби компаративистиканың даму бағыты</w:t>
            </w:r>
          </w:p>
        </w:tc>
        <w:tc>
          <w:tcPr>
            <w:tcW w:w="840" w:type="dxa"/>
          </w:tcPr>
          <w:p w14:paraId="6FB18524" w14:textId="77777777" w:rsidR="00EB5A1E" w:rsidRPr="0020757E" w:rsidRDefault="00EB5A1E" w:rsidP="00DC504C">
            <w:pPr>
              <w:rPr>
                <w:rFonts w:ascii="Kz Times New Roman" w:hAnsi="Kz Times New Roman"/>
                <w:noProof/>
              </w:rPr>
            </w:pPr>
            <w:r w:rsidRPr="0020757E">
              <w:rPr>
                <w:rFonts w:ascii="Kz Times New Roman" w:hAnsi="Kz Times New Roman"/>
                <w:noProof/>
              </w:rPr>
              <w:t>Баспа</w:t>
            </w:r>
          </w:p>
        </w:tc>
        <w:tc>
          <w:tcPr>
            <w:tcW w:w="3405" w:type="dxa"/>
            <w:gridSpan w:val="2"/>
          </w:tcPr>
          <w:p w14:paraId="084DA7E6" w14:textId="77777777" w:rsidR="00EB5A1E" w:rsidRPr="0020757E" w:rsidRDefault="00EB5A1E" w:rsidP="00DC504C">
            <w:pPr>
              <w:rPr>
                <w:rFonts w:ascii="Kz Times New Roman" w:hAnsi="Kz Times New Roman"/>
                <w:noProof/>
              </w:rPr>
            </w:pPr>
            <w:r w:rsidRPr="0020757E">
              <w:rPr>
                <w:noProof/>
              </w:rPr>
              <w:t>Ақиқат (ұлттық қоғамдық саяси   журнал). №4, Алматы. 2011. Б. 75-78.</w:t>
            </w:r>
          </w:p>
        </w:tc>
        <w:tc>
          <w:tcPr>
            <w:tcW w:w="1050" w:type="dxa"/>
            <w:gridSpan w:val="3"/>
          </w:tcPr>
          <w:p w14:paraId="262ED2BC" w14:textId="5645C918" w:rsidR="00EB5A1E" w:rsidRPr="0020757E" w:rsidRDefault="00EB5A1E" w:rsidP="00EB5A1E">
            <w:pPr>
              <w:jc w:val="center"/>
              <w:rPr>
                <w:rFonts w:ascii="Kz Times New Roman" w:hAnsi="Kz Times New Roman"/>
                <w:noProof/>
              </w:rPr>
            </w:pPr>
            <w:r>
              <w:rPr>
                <w:rFonts w:ascii="Kz Times New Roman" w:hAnsi="Kz Times New Roman"/>
                <w:noProof/>
              </w:rPr>
              <w:t xml:space="preserve">0,3 </w:t>
            </w:r>
            <w:r w:rsidRPr="00EC4E97">
              <w:rPr>
                <w:noProof/>
              </w:rPr>
              <w:t>б.т.</w:t>
            </w:r>
          </w:p>
        </w:tc>
        <w:tc>
          <w:tcPr>
            <w:tcW w:w="1682" w:type="dxa"/>
          </w:tcPr>
          <w:p w14:paraId="6D574844" w14:textId="77777777" w:rsidR="00EB5A1E" w:rsidRPr="0020757E" w:rsidRDefault="00EB5A1E" w:rsidP="00DC504C">
            <w:pPr>
              <w:rPr>
                <w:rFonts w:ascii="Kz Times New Roman" w:hAnsi="Kz Times New Roman"/>
                <w:noProof/>
              </w:rPr>
            </w:pPr>
          </w:p>
        </w:tc>
      </w:tr>
      <w:tr w:rsidR="00EB5A1E" w:rsidRPr="0020757E" w14:paraId="73B731D1" w14:textId="77777777" w:rsidTr="00EB5A1E">
        <w:trPr>
          <w:trHeight w:val="450"/>
        </w:trPr>
        <w:tc>
          <w:tcPr>
            <w:tcW w:w="554" w:type="dxa"/>
          </w:tcPr>
          <w:p w14:paraId="63C7E0E8" w14:textId="77777777" w:rsidR="00EB5A1E" w:rsidRPr="0020757E" w:rsidRDefault="00EB5A1E" w:rsidP="00DC504C">
            <w:pPr>
              <w:rPr>
                <w:rFonts w:ascii="Kz Times New Roman" w:hAnsi="Kz Times New Roman"/>
                <w:noProof/>
              </w:rPr>
            </w:pPr>
            <w:r w:rsidRPr="0020757E">
              <w:rPr>
                <w:rFonts w:ascii="Kz Times New Roman" w:hAnsi="Kz Times New Roman"/>
                <w:noProof/>
              </w:rPr>
              <w:t>21</w:t>
            </w:r>
          </w:p>
        </w:tc>
        <w:tc>
          <w:tcPr>
            <w:tcW w:w="2988" w:type="dxa"/>
            <w:gridSpan w:val="2"/>
          </w:tcPr>
          <w:p w14:paraId="060C1EDE" w14:textId="77777777" w:rsidR="00EB5A1E" w:rsidRPr="0020757E" w:rsidRDefault="00EB5A1E" w:rsidP="00DC504C">
            <w:pPr>
              <w:rPr>
                <w:noProof/>
              </w:rPr>
            </w:pPr>
            <w:r w:rsidRPr="0020757E">
              <w:rPr>
                <w:noProof/>
              </w:rPr>
              <w:t>Түркологияны дамытудағы аударматанудың ықпалы</w:t>
            </w:r>
          </w:p>
        </w:tc>
        <w:tc>
          <w:tcPr>
            <w:tcW w:w="840" w:type="dxa"/>
          </w:tcPr>
          <w:p w14:paraId="1A08E46C" w14:textId="77777777" w:rsidR="00EB5A1E" w:rsidRPr="0020757E" w:rsidRDefault="00EB5A1E" w:rsidP="00DC504C">
            <w:pPr>
              <w:rPr>
                <w:rFonts w:ascii="Kz Times New Roman" w:hAnsi="Kz Times New Roman"/>
                <w:noProof/>
              </w:rPr>
            </w:pPr>
            <w:r w:rsidRPr="0020757E">
              <w:rPr>
                <w:rFonts w:ascii="Kz Times New Roman" w:hAnsi="Kz Times New Roman"/>
                <w:noProof/>
              </w:rPr>
              <w:t>Баспа</w:t>
            </w:r>
          </w:p>
        </w:tc>
        <w:tc>
          <w:tcPr>
            <w:tcW w:w="3405" w:type="dxa"/>
            <w:gridSpan w:val="2"/>
          </w:tcPr>
          <w:p w14:paraId="622FB86F" w14:textId="77777777" w:rsidR="00EB5A1E" w:rsidRPr="0020757E" w:rsidRDefault="00EB5A1E" w:rsidP="00DC504C">
            <w:pPr>
              <w:rPr>
                <w:noProof/>
              </w:rPr>
            </w:pPr>
            <w:r w:rsidRPr="0020757E">
              <w:rPr>
                <w:noProof/>
              </w:rPr>
              <w:t>Алтаистика және тюркология (ғылыми басылым). №2, Астана. 2012. Б. 141-143.</w:t>
            </w:r>
          </w:p>
        </w:tc>
        <w:tc>
          <w:tcPr>
            <w:tcW w:w="1050" w:type="dxa"/>
            <w:gridSpan w:val="3"/>
          </w:tcPr>
          <w:p w14:paraId="5BC352D0" w14:textId="701D5415" w:rsidR="00EB5A1E" w:rsidRPr="0020757E" w:rsidRDefault="00EB5A1E" w:rsidP="00EB5A1E">
            <w:pPr>
              <w:jc w:val="center"/>
              <w:rPr>
                <w:rFonts w:ascii="Kz Times New Roman" w:hAnsi="Kz Times New Roman"/>
                <w:noProof/>
              </w:rPr>
            </w:pPr>
            <w:r>
              <w:rPr>
                <w:rFonts w:ascii="Kz Times New Roman" w:hAnsi="Kz Times New Roman"/>
                <w:noProof/>
              </w:rPr>
              <w:t xml:space="preserve">0,2 </w:t>
            </w:r>
            <w:r w:rsidRPr="00EC4E97">
              <w:rPr>
                <w:noProof/>
              </w:rPr>
              <w:t>б.т.</w:t>
            </w:r>
          </w:p>
        </w:tc>
        <w:tc>
          <w:tcPr>
            <w:tcW w:w="1682" w:type="dxa"/>
          </w:tcPr>
          <w:p w14:paraId="6F4CE341" w14:textId="77777777" w:rsidR="00EB5A1E" w:rsidRPr="0020757E" w:rsidRDefault="00EB5A1E" w:rsidP="00DC504C">
            <w:pPr>
              <w:rPr>
                <w:rFonts w:ascii="Kz Times New Roman" w:hAnsi="Kz Times New Roman"/>
                <w:noProof/>
              </w:rPr>
            </w:pPr>
          </w:p>
        </w:tc>
      </w:tr>
      <w:tr w:rsidR="00EB5A1E" w:rsidRPr="0020757E" w14:paraId="54DBDB12" w14:textId="77777777" w:rsidTr="00EB5A1E">
        <w:trPr>
          <w:trHeight w:val="450"/>
        </w:trPr>
        <w:tc>
          <w:tcPr>
            <w:tcW w:w="554" w:type="dxa"/>
          </w:tcPr>
          <w:p w14:paraId="2EEE0355" w14:textId="77777777" w:rsidR="00EB5A1E" w:rsidRPr="0020757E" w:rsidRDefault="00EB5A1E" w:rsidP="00DC504C">
            <w:pPr>
              <w:rPr>
                <w:rFonts w:ascii="Kz Times New Roman" w:hAnsi="Kz Times New Roman"/>
                <w:noProof/>
              </w:rPr>
            </w:pPr>
            <w:r w:rsidRPr="0020757E">
              <w:rPr>
                <w:rFonts w:ascii="Kz Times New Roman" w:hAnsi="Kz Times New Roman"/>
                <w:noProof/>
              </w:rPr>
              <w:t>22</w:t>
            </w:r>
          </w:p>
        </w:tc>
        <w:tc>
          <w:tcPr>
            <w:tcW w:w="2988" w:type="dxa"/>
            <w:gridSpan w:val="2"/>
          </w:tcPr>
          <w:p w14:paraId="7C029C2E" w14:textId="77777777" w:rsidR="00EB5A1E" w:rsidRPr="0020757E" w:rsidRDefault="00EB5A1E" w:rsidP="00DC504C">
            <w:pPr>
              <w:rPr>
                <w:noProof/>
              </w:rPr>
            </w:pPr>
            <w:r w:rsidRPr="0020757E">
              <w:rPr>
                <w:noProof/>
              </w:rPr>
              <w:t>The Idea of Eternal Country in the First Epic Poems of the Turkic People</w:t>
            </w:r>
          </w:p>
        </w:tc>
        <w:tc>
          <w:tcPr>
            <w:tcW w:w="840" w:type="dxa"/>
          </w:tcPr>
          <w:p w14:paraId="0B2E9BC8" w14:textId="77777777" w:rsidR="00EB5A1E" w:rsidRPr="0020757E" w:rsidRDefault="00EB5A1E" w:rsidP="00DC504C">
            <w:pPr>
              <w:rPr>
                <w:rFonts w:ascii="Kz Times New Roman" w:hAnsi="Kz Times New Roman"/>
                <w:noProof/>
              </w:rPr>
            </w:pPr>
            <w:r w:rsidRPr="0020757E">
              <w:rPr>
                <w:rFonts w:ascii="Kz Times New Roman" w:hAnsi="Kz Times New Roman"/>
                <w:noProof/>
              </w:rPr>
              <w:t>Баспа</w:t>
            </w:r>
          </w:p>
        </w:tc>
        <w:tc>
          <w:tcPr>
            <w:tcW w:w="3405" w:type="dxa"/>
            <w:gridSpan w:val="2"/>
          </w:tcPr>
          <w:p w14:paraId="161AFFEE" w14:textId="17D8A406" w:rsidR="00EB5A1E" w:rsidRPr="0020757E" w:rsidRDefault="00EB5A1E" w:rsidP="00DC504C">
            <w:pPr>
              <w:jc w:val="both"/>
              <w:rPr>
                <w:noProof/>
              </w:rPr>
            </w:pPr>
            <w:r w:rsidRPr="0020757E">
              <w:rPr>
                <w:noProof/>
              </w:rPr>
              <w:t>Rupkatha Journal on Interdisciplinary Studies in Humanities. №12(4), 2020.                 Б.89</w:t>
            </w:r>
            <w:r>
              <w:rPr>
                <w:noProof/>
              </w:rPr>
              <w:t>-</w:t>
            </w:r>
            <w:r w:rsidRPr="0020757E">
              <w:rPr>
                <w:noProof/>
              </w:rPr>
              <w:t xml:space="preserve">98. </w:t>
            </w:r>
            <w:hyperlink r:id="rId20" w:history="1">
              <w:r w:rsidRPr="0020757E">
                <w:rPr>
                  <w:rStyle w:val="a3"/>
                  <w:noProof/>
                </w:rPr>
                <w:t>https://dx.doi.org/10.21659/rupkatha.v12n4.29</w:t>
              </w:r>
            </w:hyperlink>
          </w:p>
          <w:p w14:paraId="24D910C0" w14:textId="77777777" w:rsidR="00EB5A1E" w:rsidRPr="0020757E" w:rsidRDefault="00EB5A1E" w:rsidP="00DC504C">
            <w:pPr>
              <w:jc w:val="both"/>
              <w:rPr>
                <w:noProof/>
              </w:rPr>
            </w:pPr>
          </w:p>
        </w:tc>
        <w:tc>
          <w:tcPr>
            <w:tcW w:w="1050" w:type="dxa"/>
            <w:gridSpan w:val="3"/>
          </w:tcPr>
          <w:p w14:paraId="36644D93" w14:textId="5FC68568" w:rsidR="00EB5A1E" w:rsidRPr="0020757E" w:rsidRDefault="00EB5A1E" w:rsidP="00EB5A1E">
            <w:pPr>
              <w:jc w:val="center"/>
              <w:rPr>
                <w:rFonts w:ascii="Kz Times New Roman" w:hAnsi="Kz Times New Roman"/>
                <w:noProof/>
              </w:rPr>
            </w:pPr>
            <w:r>
              <w:rPr>
                <w:rFonts w:ascii="Kz Times New Roman" w:hAnsi="Kz Times New Roman"/>
                <w:noProof/>
              </w:rPr>
              <w:t xml:space="preserve">1,7 </w:t>
            </w:r>
            <w:r w:rsidR="006A4757" w:rsidRPr="00EC4E97">
              <w:rPr>
                <w:noProof/>
              </w:rPr>
              <w:t>б.т.</w:t>
            </w:r>
          </w:p>
        </w:tc>
        <w:tc>
          <w:tcPr>
            <w:tcW w:w="1682" w:type="dxa"/>
          </w:tcPr>
          <w:p w14:paraId="4100C03E" w14:textId="77777777" w:rsidR="00EB5A1E" w:rsidRPr="0020757E" w:rsidRDefault="00EB5A1E" w:rsidP="00DC504C">
            <w:pPr>
              <w:rPr>
                <w:rFonts w:ascii="Kz Times New Roman" w:hAnsi="Kz Times New Roman"/>
                <w:noProof/>
              </w:rPr>
            </w:pPr>
          </w:p>
        </w:tc>
      </w:tr>
    </w:tbl>
    <w:p w14:paraId="55FF0CD8" w14:textId="4C4F38E2" w:rsidR="00EB5A1E" w:rsidRPr="0020757E" w:rsidRDefault="00EB5A1E" w:rsidP="00EB5A1E">
      <w:pPr>
        <w:rPr>
          <w:rFonts w:ascii="Kz Times New Roman" w:hAnsi="Kz Times New Roman"/>
          <w:noProof/>
        </w:rPr>
      </w:pPr>
    </w:p>
    <w:p w14:paraId="16B30B9F" w14:textId="22622CB7" w:rsidR="00502138" w:rsidRDefault="00502138" w:rsidP="00502138">
      <w:pPr>
        <w:rPr>
          <w:rFonts w:ascii="Kz Times New Roman" w:hAnsi="Kz Times New Roman"/>
          <w:noProof/>
        </w:rPr>
      </w:pPr>
    </w:p>
    <w:p w14:paraId="2B5A3E33" w14:textId="77777777" w:rsidR="00841A77" w:rsidRPr="0020757E" w:rsidRDefault="00841A77" w:rsidP="00502138">
      <w:pPr>
        <w:rPr>
          <w:rFonts w:ascii="Kz Times New Roman" w:hAnsi="Kz Times New Roman"/>
          <w:noProof/>
        </w:rPr>
      </w:pPr>
    </w:p>
    <w:p w14:paraId="6DD1838A" w14:textId="77777777" w:rsidR="00574122" w:rsidRPr="0020757E" w:rsidRDefault="00574122" w:rsidP="00574122">
      <w:pPr>
        <w:rPr>
          <w:rFonts w:ascii="Kz Times New Roman" w:hAnsi="Kz Times New Roman"/>
          <w:noProof/>
        </w:rPr>
      </w:pPr>
      <w:bookmarkStart w:id="3" w:name="_Hlk195798284"/>
      <w:r w:rsidRPr="0020757E">
        <w:rPr>
          <w:rFonts w:ascii="Kz Times New Roman" w:hAnsi="Kz Times New Roman"/>
          <w:noProof/>
        </w:rPr>
        <w:t xml:space="preserve">Доцент                 </w:t>
      </w:r>
      <w:r w:rsidRPr="0020757E">
        <w:rPr>
          <w:rFonts w:ascii="Kz Times New Roman" w:hAnsi="Kz Times New Roman"/>
          <w:noProof/>
        </w:rPr>
        <w:tab/>
        <w:t xml:space="preserve">                                                                    Л.Н. Дауренбекова</w:t>
      </w:r>
    </w:p>
    <w:p w14:paraId="19B0287E" w14:textId="77777777" w:rsidR="00574122" w:rsidRPr="0020757E" w:rsidRDefault="00574122" w:rsidP="00574122">
      <w:pPr>
        <w:rPr>
          <w:rFonts w:ascii="Kz Times New Roman" w:hAnsi="Kz Times New Roman"/>
          <w:noProof/>
        </w:rPr>
      </w:pPr>
    </w:p>
    <w:p w14:paraId="160E17DB" w14:textId="77777777" w:rsidR="00574122" w:rsidRPr="0020757E" w:rsidRDefault="00574122" w:rsidP="00574122">
      <w:pPr>
        <w:rPr>
          <w:rFonts w:ascii="Kz Times New Roman" w:hAnsi="Kz Times New Roman"/>
          <w:noProof/>
        </w:rPr>
      </w:pPr>
      <w:r w:rsidRPr="0020757E">
        <w:rPr>
          <w:rFonts w:ascii="Kz Times New Roman" w:hAnsi="Kz Times New Roman"/>
          <w:noProof/>
        </w:rPr>
        <w:t>Тізім дұрыс:</w:t>
      </w:r>
    </w:p>
    <w:p w14:paraId="35B5FB3C" w14:textId="77777777" w:rsidR="00574122" w:rsidRPr="0020757E" w:rsidRDefault="00574122" w:rsidP="00574122">
      <w:pPr>
        <w:rPr>
          <w:rFonts w:ascii="Kz Times New Roman" w:hAnsi="Kz Times New Roman"/>
          <w:noProof/>
        </w:rPr>
      </w:pPr>
      <w:r w:rsidRPr="0020757E">
        <w:rPr>
          <w:rFonts w:ascii="Kz Times New Roman" w:hAnsi="Kz Times New Roman"/>
          <w:noProof/>
        </w:rPr>
        <w:t>Қазақ тілі мен әдебиеті кафедрасының</w:t>
      </w:r>
    </w:p>
    <w:p w14:paraId="2173FC00" w14:textId="77777777" w:rsidR="00574122" w:rsidRPr="0020757E" w:rsidRDefault="00574122" w:rsidP="00574122">
      <w:pPr>
        <w:rPr>
          <w:rFonts w:ascii="Kz Times New Roman" w:hAnsi="Kz Times New Roman"/>
          <w:noProof/>
        </w:rPr>
      </w:pPr>
      <w:r w:rsidRPr="0020757E">
        <w:rPr>
          <w:rFonts w:ascii="Kz Times New Roman" w:hAnsi="Kz Times New Roman"/>
          <w:noProof/>
        </w:rPr>
        <w:t>меңгерушісі                                                                                  Г.С. Райнбекова</w:t>
      </w:r>
      <w:r w:rsidRPr="0020757E">
        <w:rPr>
          <w:rFonts w:ascii="Kz Times New Roman" w:hAnsi="Kz Times New Roman"/>
          <w:noProof/>
        </w:rPr>
        <w:tab/>
      </w:r>
      <w:r w:rsidRPr="0020757E">
        <w:rPr>
          <w:rFonts w:ascii="Kz Times New Roman" w:hAnsi="Kz Times New Roman"/>
          <w:noProof/>
        </w:rPr>
        <w:tab/>
      </w:r>
      <w:r w:rsidRPr="0020757E">
        <w:rPr>
          <w:rFonts w:ascii="Kz Times New Roman" w:hAnsi="Kz Times New Roman"/>
          <w:noProof/>
        </w:rPr>
        <w:tab/>
      </w:r>
      <w:r w:rsidRPr="0020757E">
        <w:rPr>
          <w:rFonts w:ascii="Kz Times New Roman" w:hAnsi="Kz Times New Roman"/>
          <w:noProof/>
        </w:rPr>
        <w:tab/>
      </w:r>
    </w:p>
    <w:p w14:paraId="79973F3F" w14:textId="77777777" w:rsidR="00574122" w:rsidRPr="0020757E" w:rsidRDefault="00574122" w:rsidP="00574122">
      <w:pPr>
        <w:rPr>
          <w:rFonts w:ascii="Kz Times New Roman" w:hAnsi="Kz Times New Roman"/>
          <w:noProof/>
        </w:rPr>
      </w:pPr>
      <w:r w:rsidRPr="0020757E">
        <w:rPr>
          <w:rFonts w:ascii="Kz Times New Roman" w:hAnsi="Kz Times New Roman"/>
          <w:noProof/>
        </w:rPr>
        <w:t>Ғалым хатшы</w:t>
      </w:r>
      <w:r w:rsidRPr="0020757E">
        <w:rPr>
          <w:rFonts w:ascii="Kz Times New Roman" w:hAnsi="Kz Times New Roman"/>
          <w:noProof/>
        </w:rPr>
        <w:tab/>
        <w:t xml:space="preserve">                                                                                Н.К. Кажекенова</w:t>
      </w:r>
    </w:p>
    <w:p w14:paraId="527DDD48" w14:textId="65C55DF4" w:rsidR="00841A77" w:rsidRDefault="00574122" w:rsidP="00574122">
      <w:pPr>
        <w:rPr>
          <w:rFonts w:ascii="Kz Times New Roman" w:hAnsi="Kz Times New Roman"/>
          <w:noProof/>
        </w:rPr>
      </w:pPr>
      <w:r w:rsidRPr="0020757E">
        <w:rPr>
          <w:rFonts w:ascii="Kz Times New Roman" w:hAnsi="Kz Times New Roman"/>
          <w:noProof/>
        </w:rPr>
        <w:tab/>
      </w:r>
    </w:p>
    <w:p w14:paraId="5FB23F9E" w14:textId="543F7267" w:rsidR="00EC4E97" w:rsidRDefault="00EC4E97" w:rsidP="00574122">
      <w:pPr>
        <w:rPr>
          <w:rFonts w:ascii="Kz Times New Roman" w:hAnsi="Kz Times New Roman"/>
          <w:noProof/>
        </w:rPr>
      </w:pPr>
    </w:p>
    <w:bookmarkEnd w:id="3"/>
    <w:p w14:paraId="2114C9BD" w14:textId="77777777" w:rsidR="00EC4E97" w:rsidRDefault="00EC4E97" w:rsidP="00574122">
      <w:pPr>
        <w:rPr>
          <w:rFonts w:ascii="Kz Times New Roman" w:hAnsi="Kz Times New Roman"/>
          <w:noProof/>
        </w:rPr>
      </w:pPr>
    </w:p>
    <w:p w14:paraId="66B66945" w14:textId="77777777" w:rsidR="00841A77" w:rsidRPr="0020757E" w:rsidRDefault="00841A77" w:rsidP="00574122">
      <w:pPr>
        <w:rPr>
          <w:rFonts w:ascii="Kz Times New Roman" w:hAnsi="Kz Times New Roman"/>
          <w:noProof/>
        </w:rPr>
      </w:pPr>
    </w:p>
    <w:tbl>
      <w:tblPr>
        <w:tblW w:w="103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949"/>
        <w:gridCol w:w="850"/>
        <w:gridCol w:w="3402"/>
        <w:gridCol w:w="1134"/>
        <w:gridCol w:w="1400"/>
        <w:gridCol w:w="9"/>
      </w:tblGrid>
      <w:tr w:rsidR="00502138" w:rsidRPr="0020757E" w14:paraId="4065DFA9" w14:textId="77777777" w:rsidTr="0020757E">
        <w:trPr>
          <w:trHeight w:val="185"/>
        </w:trPr>
        <w:tc>
          <w:tcPr>
            <w:tcW w:w="10340" w:type="dxa"/>
            <w:gridSpan w:val="7"/>
          </w:tcPr>
          <w:p w14:paraId="1AB582C1" w14:textId="081E9FD4" w:rsidR="00502138" w:rsidRPr="0020757E" w:rsidRDefault="00502138" w:rsidP="00502138">
            <w:pPr>
              <w:jc w:val="center"/>
              <w:rPr>
                <w:rFonts w:ascii="Kz Times New Roman" w:hAnsi="Kz Times New Roman"/>
                <w:b/>
                <w:noProof/>
              </w:rPr>
            </w:pPr>
            <w:r w:rsidRPr="0020757E">
              <w:rPr>
                <w:rFonts w:ascii="Kz Times New Roman" w:hAnsi="Kz Times New Roman"/>
                <w:b/>
                <w:noProof/>
              </w:rPr>
              <w:lastRenderedPageBreak/>
              <w:t>Авторлық куәліктер, патенттер</w:t>
            </w:r>
            <w:r w:rsidR="00EB5A1E">
              <w:rPr>
                <w:rFonts w:ascii="Kz Times New Roman" w:hAnsi="Kz Times New Roman"/>
                <w:b/>
                <w:noProof/>
              </w:rPr>
              <w:t xml:space="preserve"> </w:t>
            </w:r>
            <w:r w:rsidR="00EB5A1E" w:rsidRPr="0020757E">
              <w:rPr>
                <w:b/>
                <w:noProof/>
              </w:rPr>
              <w:t xml:space="preserve">- </w:t>
            </w:r>
            <w:r w:rsidR="00EB5A1E" w:rsidRPr="00841A77">
              <w:rPr>
                <w:b/>
                <w:noProof/>
                <w:lang w:val="ru-RU"/>
              </w:rPr>
              <w:t>1</w:t>
            </w:r>
          </w:p>
        </w:tc>
      </w:tr>
      <w:tr w:rsidR="00502138" w:rsidRPr="0020757E" w14:paraId="0CE6A803" w14:textId="77777777" w:rsidTr="00EB5A1E">
        <w:trPr>
          <w:gridAfter w:val="1"/>
          <w:wAfter w:w="9" w:type="dxa"/>
          <w:trHeight w:val="185"/>
        </w:trPr>
        <w:tc>
          <w:tcPr>
            <w:tcW w:w="596" w:type="dxa"/>
          </w:tcPr>
          <w:p w14:paraId="1F421D0E" w14:textId="77777777" w:rsidR="00502138" w:rsidRPr="0020757E" w:rsidRDefault="00F350EF" w:rsidP="00AD62F6">
            <w:pPr>
              <w:rPr>
                <w:noProof/>
              </w:rPr>
            </w:pPr>
            <w:r w:rsidRPr="0020757E">
              <w:rPr>
                <w:noProof/>
              </w:rPr>
              <w:t>23</w:t>
            </w:r>
          </w:p>
        </w:tc>
        <w:tc>
          <w:tcPr>
            <w:tcW w:w="2949" w:type="dxa"/>
          </w:tcPr>
          <w:p w14:paraId="46616093" w14:textId="77777777" w:rsidR="00AD62F6" w:rsidRPr="0020757E" w:rsidRDefault="00AD62F6" w:rsidP="00AD62F6">
            <w:pPr>
              <w:rPr>
                <w:rFonts w:ascii="Kz Times New Roman" w:hAnsi="Kz Times New Roman"/>
                <w:noProof/>
              </w:rPr>
            </w:pPr>
            <w:r w:rsidRPr="0020757E">
              <w:rPr>
                <w:rFonts w:ascii="Kz Times New Roman" w:hAnsi="Kz Times New Roman"/>
                <w:noProof/>
              </w:rPr>
              <w:t>Әдебиеттануға кіріспе. ЭЕМ-ге арналған бағдарлама</w:t>
            </w:r>
          </w:p>
          <w:p w14:paraId="20C2D3FA" w14:textId="77777777" w:rsidR="00502138" w:rsidRPr="0020757E" w:rsidRDefault="00502138" w:rsidP="00502138">
            <w:pPr>
              <w:jc w:val="center"/>
              <w:rPr>
                <w:rFonts w:ascii="Kz Times New Roman" w:hAnsi="Kz Times New Roman"/>
                <w:noProof/>
              </w:rPr>
            </w:pPr>
          </w:p>
        </w:tc>
        <w:tc>
          <w:tcPr>
            <w:tcW w:w="850" w:type="dxa"/>
          </w:tcPr>
          <w:p w14:paraId="6D4AD8DD" w14:textId="77777777" w:rsidR="00502138" w:rsidRPr="0020757E" w:rsidRDefault="00502138" w:rsidP="00502138">
            <w:pPr>
              <w:jc w:val="center"/>
              <w:rPr>
                <w:rFonts w:ascii="Kz Times New Roman" w:hAnsi="Kz Times New Roman"/>
                <w:noProof/>
              </w:rPr>
            </w:pPr>
          </w:p>
        </w:tc>
        <w:tc>
          <w:tcPr>
            <w:tcW w:w="3402" w:type="dxa"/>
          </w:tcPr>
          <w:p w14:paraId="6B6E7538" w14:textId="77777777" w:rsidR="00AD62F6" w:rsidRPr="0020757E" w:rsidRDefault="00AD62F6" w:rsidP="00AD62F6">
            <w:pPr>
              <w:rPr>
                <w:rFonts w:ascii="Kz Times New Roman" w:hAnsi="Kz Times New Roman"/>
                <w:noProof/>
              </w:rPr>
            </w:pPr>
            <w:r w:rsidRPr="0020757E">
              <w:rPr>
                <w:rFonts w:ascii="Kz Times New Roman" w:hAnsi="Kz Times New Roman"/>
                <w:noProof/>
              </w:rPr>
              <w:t>Авторлық құқықпен қорғалатын обьектілерге құқықтардың мемлекеттік тізілімге мәліметтерді енгізу туралы куәлік. 22.10.2020 №1276. ҚР ӘМ «Ұлттық зияткерлік меншік институты» РМК.</w:t>
            </w:r>
          </w:p>
          <w:p w14:paraId="0793C495" w14:textId="77777777" w:rsidR="00502138" w:rsidRPr="0020757E" w:rsidRDefault="00502138" w:rsidP="00502138">
            <w:pPr>
              <w:jc w:val="center"/>
              <w:rPr>
                <w:rFonts w:ascii="Kz Times New Roman" w:hAnsi="Kz Times New Roman"/>
                <w:noProof/>
              </w:rPr>
            </w:pPr>
          </w:p>
        </w:tc>
        <w:tc>
          <w:tcPr>
            <w:tcW w:w="1134" w:type="dxa"/>
          </w:tcPr>
          <w:p w14:paraId="4AE93682" w14:textId="77777777" w:rsidR="00502138" w:rsidRPr="0020757E" w:rsidRDefault="00502138" w:rsidP="00502138">
            <w:pPr>
              <w:jc w:val="center"/>
              <w:rPr>
                <w:rFonts w:ascii="Kz Times New Roman" w:hAnsi="Kz Times New Roman"/>
                <w:b/>
                <w:noProof/>
              </w:rPr>
            </w:pPr>
          </w:p>
        </w:tc>
        <w:tc>
          <w:tcPr>
            <w:tcW w:w="1400" w:type="dxa"/>
          </w:tcPr>
          <w:p w14:paraId="49F58BA3" w14:textId="6BFAD077" w:rsidR="000A615D" w:rsidRDefault="00AD62F6" w:rsidP="00AD62F6">
            <w:pPr>
              <w:rPr>
                <w:rFonts w:ascii="Kz Times New Roman" w:hAnsi="Kz Times New Roman"/>
                <w:noProof/>
              </w:rPr>
            </w:pPr>
            <w:r w:rsidRPr="0020757E">
              <w:rPr>
                <w:rFonts w:ascii="Kz Times New Roman" w:hAnsi="Kz Times New Roman"/>
                <w:noProof/>
              </w:rPr>
              <w:t>Байтанасо</w:t>
            </w:r>
            <w:r w:rsidR="000A615D">
              <w:rPr>
                <w:rFonts w:ascii="Kz Times New Roman" w:hAnsi="Kz Times New Roman"/>
                <w:noProof/>
              </w:rPr>
              <w:t xml:space="preserve"> </w:t>
            </w:r>
            <w:r w:rsidRPr="0020757E">
              <w:rPr>
                <w:rFonts w:ascii="Kz Times New Roman" w:hAnsi="Kz Times New Roman"/>
                <w:noProof/>
              </w:rPr>
              <w:t>ва Қ, Абдулха</w:t>
            </w:r>
          </w:p>
          <w:p w14:paraId="6FDD03C6" w14:textId="3F1CABBF" w:rsidR="00502138" w:rsidRPr="0020757E" w:rsidRDefault="00AD62F6" w:rsidP="00AD62F6">
            <w:pPr>
              <w:rPr>
                <w:rFonts w:ascii="Kz Times New Roman" w:hAnsi="Kz Times New Roman"/>
                <w:noProof/>
              </w:rPr>
            </w:pPr>
            <w:r w:rsidRPr="0020757E">
              <w:rPr>
                <w:rFonts w:ascii="Kz Times New Roman" w:hAnsi="Kz Times New Roman"/>
                <w:noProof/>
              </w:rPr>
              <w:t>митқызы Р.</w:t>
            </w:r>
          </w:p>
        </w:tc>
      </w:tr>
    </w:tbl>
    <w:p w14:paraId="07C82FEB" w14:textId="77777777" w:rsidR="00AD62F6" w:rsidRPr="0020757E" w:rsidRDefault="00AD62F6" w:rsidP="00AD62F6">
      <w:pPr>
        <w:rPr>
          <w:rFonts w:ascii="Kz Times New Roman" w:hAnsi="Kz Times New Roman"/>
          <w:noProof/>
        </w:rPr>
      </w:pPr>
    </w:p>
    <w:p w14:paraId="25E30006" w14:textId="77777777" w:rsidR="00574122" w:rsidRPr="0020757E" w:rsidRDefault="00574122" w:rsidP="00574122">
      <w:pPr>
        <w:rPr>
          <w:rFonts w:ascii="Kz Times New Roman" w:hAnsi="Kz Times New Roman"/>
          <w:noProof/>
        </w:rPr>
      </w:pPr>
      <w:r w:rsidRPr="0020757E">
        <w:rPr>
          <w:rFonts w:ascii="Kz Times New Roman" w:hAnsi="Kz Times New Roman"/>
          <w:noProof/>
        </w:rPr>
        <w:t xml:space="preserve">Доцент                 </w:t>
      </w:r>
      <w:r w:rsidRPr="0020757E">
        <w:rPr>
          <w:rFonts w:ascii="Kz Times New Roman" w:hAnsi="Kz Times New Roman"/>
          <w:noProof/>
        </w:rPr>
        <w:tab/>
        <w:t xml:space="preserve">                                                               </w:t>
      </w:r>
      <w:r w:rsidR="0020757E">
        <w:rPr>
          <w:rFonts w:ascii="Kz Times New Roman" w:hAnsi="Kz Times New Roman"/>
          <w:noProof/>
        </w:rPr>
        <w:t xml:space="preserve">    </w:t>
      </w:r>
      <w:r w:rsidRPr="0020757E">
        <w:rPr>
          <w:rFonts w:ascii="Kz Times New Roman" w:hAnsi="Kz Times New Roman"/>
          <w:noProof/>
        </w:rPr>
        <w:t>Л.Н. Дауренбекова</w:t>
      </w:r>
    </w:p>
    <w:p w14:paraId="10849BC2" w14:textId="77777777" w:rsidR="00574122" w:rsidRPr="0020757E" w:rsidRDefault="00574122" w:rsidP="00574122">
      <w:pPr>
        <w:rPr>
          <w:rFonts w:ascii="Kz Times New Roman" w:hAnsi="Kz Times New Roman"/>
          <w:noProof/>
        </w:rPr>
      </w:pPr>
    </w:p>
    <w:p w14:paraId="4A581015" w14:textId="77777777" w:rsidR="00574122" w:rsidRPr="0020757E" w:rsidRDefault="00574122" w:rsidP="00574122">
      <w:pPr>
        <w:rPr>
          <w:rFonts w:ascii="Kz Times New Roman" w:hAnsi="Kz Times New Roman"/>
          <w:noProof/>
        </w:rPr>
      </w:pPr>
      <w:r w:rsidRPr="0020757E">
        <w:rPr>
          <w:rFonts w:ascii="Kz Times New Roman" w:hAnsi="Kz Times New Roman"/>
          <w:noProof/>
        </w:rPr>
        <w:t>Тізім дұрыс:</w:t>
      </w:r>
    </w:p>
    <w:p w14:paraId="2F6DCEB8" w14:textId="77777777" w:rsidR="00574122" w:rsidRPr="0020757E" w:rsidRDefault="00574122" w:rsidP="00574122">
      <w:pPr>
        <w:rPr>
          <w:rFonts w:ascii="Kz Times New Roman" w:hAnsi="Kz Times New Roman"/>
          <w:noProof/>
        </w:rPr>
      </w:pPr>
      <w:r w:rsidRPr="0020757E">
        <w:rPr>
          <w:rFonts w:ascii="Kz Times New Roman" w:hAnsi="Kz Times New Roman"/>
          <w:noProof/>
        </w:rPr>
        <w:t>Қазақ тілі мен әдебиеті кафедрасының</w:t>
      </w:r>
    </w:p>
    <w:p w14:paraId="22A04190" w14:textId="77777777" w:rsidR="00574122" w:rsidRPr="0020757E" w:rsidRDefault="00574122" w:rsidP="00574122">
      <w:pPr>
        <w:rPr>
          <w:rFonts w:ascii="Kz Times New Roman" w:hAnsi="Kz Times New Roman"/>
          <w:noProof/>
        </w:rPr>
      </w:pPr>
      <w:r w:rsidRPr="0020757E">
        <w:rPr>
          <w:rFonts w:ascii="Kz Times New Roman" w:hAnsi="Kz Times New Roman"/>
          <w:noProof/>
        </w:rPr>
        <w:t>меңгерушісі                                                                                  Г.С. Райнбекова</w:t>
      </w:r>
      <w:r w:rsidRPr="0020757E">
        <w:rPr>
          <w:rFonts w:ascii="Kz Times New Roman" w:hAnsi="Kz Times New Roman"/>
          <w:noProof/>
        </w:rPr>
        <w:tab/>
      </w:r>
      <w:r w:rsidRPr="0020757E">
        <w:rPr>
          <w:rFonts w:ascii="Kz Times New Roman" w:hAnsi="Kz Times New Roman"/>
          <w:noProof/>
        </w:rPr>
        <w:tab/>
      </w:r>
      <w:r w:rsidRPr="0020757E">
        <w:rPr>
          <w:rFonts w:ascii="Kz Times New Roman" w:hAnsi="Kz Times New Roman"/>
          <w:noProof/>
        </w:rPr>
        <w:tab/>
      </w:r>
      <w:r w:rsidRPr="0020757E">
        <w:rPr>
          <w:rFonts w:ascii="Kz Times New Roman" w:hAnsi="Kz Times New Roman"/>
          <w:noProof/>
        </w:rPr>
        <w:tab/>
        <w:t xml:space="preserve">                                                  </w:t>
      </w:r>
    </w:p>
    <w:p w14:paraId="78FFE72F" w14:textId="77777777" w:rsidR="00574122" w:rsidRPr="0020757E" w:rsidRDefault="00574122" w:rsidP="00574122">
      <w:pPr>
        <w:rPr>
          <w:rFonts w:ascii="Kz Times New Roman" w:hAnsi="Kz Times New Roman"/>
          <w:noProof/>
        </w:rPr>
      </w:pPr>
    </w:p>
    <w:p w14:paraId="0C54E6EB" w14:textId="77777777" w:rsidR="00574122" w:rsidRPr="0020757E" w:rsidRDefault="00574122" w:rsidP="00574122">
      <w:pPr>
        <w:rPr>
          <w:rFonts w:ascii="Kz Times New Roman" w:hAnsi="Kz Times New Roman"/>
          <w:noProof/>
        </w:rPr>
      </w:pPr>
      <w:r w:rsidRPr="0020757E">
        <w:rPr>
          <w:rFonts w:ascii="Kz Times New Roman" w:hAnsi="Kz Times New Roman"/>
          <w:noProof/>
        </w:rPr>
        <w:t>Ғалым хатшы</w:t>
      </w:r>
      <w:r w:rsidRPr="0020757E">
        <w:rPr>
          <w:rFonts w:ascii="Kz Times New Roman" w:hAnsi="Kz Times New Roman"/>
          <w:noProof/>
        </w:rPr>
        <w:tab/>
        <w:t xml:space="preserve">                                                                                Н.К. Кажекенова</w:t>
      </w:r>
    </w:p>
    <w:p w14:paraId="302B8E21" w14:textId="77777777" w:rsidR="00574122" w:rsidRPr="0020757E" w:rsidRDefault="00574122" w:rsidP="00574122">
      <w:pPr>
        <w:rPr>
          <w:rFonts w:ascii="Kz Times New Roman" w:hAnsi="Kz Times New Roman"/>
          <w:noProof/>
        </w:rPr>
      </w:pPr>
      <w:r w:rsidRPr="0020757E">
        <w:rPr>
          <w:rFonts w:ascii="Kz Times New Roman" w:hAnsi="Kz Times New Roman"/>
          <w:noProof/>
        </w:rPr>
        <w:tab/>
      </w:r>
      <w:r w:rsidRPr="0020757E">
        <w:rPr>
          <w:rFonts w:ascii="Kz Times New Roman" w:hAnsi="Kz Times New Roman"/>
          <w:noProof/>
        </w:rPr>
        <w:tab/>
      </w:r>
      <w:r w:rsidRPr="0020757E">
        <w:rPr>
          <w:rFonts w:ascii="Kz Times New Roman" w:hAnsi="Kz Times New Roman"/>
          <w:noProof/>
        </w:rPr>
        <w:tab/>
      </w:r>
      <w:r w:rsidRPr="0020757E">
        <w:rPr>
          <w:rFonts w:ascii="Kz Times New Roman" w:hAnsi="Kz Times New Roman"/>
          <w:noProof/>
        </w:rPr>
        <w:tab/>
      </w:r>
      <w:r w:rsidRPr="0020757E">
        <w:rPr>
          <w:rFonts w:ascii="Kz Times New Roman" w:hAnsi="Kz Times New Roman"/>
          <w:noProof/>
        </w:rPr>
        <w:tab/>
      </w:r>
      <w:r w:rsidRPr="0020757E">
        <w:rPr>
          <w:rFonts w:ascii="Kz Times New Roman" w:hAnsi="Kz Times New Roman"/>
          <w:noProof/>
        </w:rPr>
        <w:tab/>
      </w:r>
      <w:r w:rsidRPr="0020757E">
        <w:rPr>
          <w:rFonts w:ascii="Kz Times New Roman" w:hAnsi="Kz Times New Roman"/>
          <w:noProof/>
        </w:rPr>
        <w:tab/>
      </w:r>
    </w:p>
    <w:p w14:paraId="11F849C7" w14:textId="77777777" w:rsidR="00502138" w:rsidRPr="0020757E" w:rsidRDefault="00502138" w:rsidP="00574122">
      <w:pPr>
        <w:rPr>
          <w:rFonts w:ascii="Kz Times New Roman" w:hAnsi="Kz Times New Roman"/>
          <w:noProof/>
        </w:rPr>
      </w:pPr>
    </w:p>
    <w:sectPr w:rsidR="00502138" w:rsidRPr="0020757E" w:rsidSect="00841A7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65B76"/>
    <w:multiLevelType w:val="multilevel"/>
    <w:tmpl w:val="2C040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41969"/>
    <w:multiLevelType w:val="multilevel"/>
    <w:tmpl w:val="189A1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974"/>
    <w:rsid w:val="000062A0"/>
    <w:rsid w:val="0001030D"/>
    <w:rsid w:val="0002684B"/>
    <w:rsid w:val="0004352D"/>
    <w:rsid w:val="0005425E"/>
    <w:rsid w:val="000601E2"/>
    <w:rsid w:val="00060BDC"/>
    <w:rsid w:val="00071D52"/>
    <w:rsid w:val="00072E1B"/>
    <w:rsid w:val="00082319"/>
    <w:rsid w:val="00082A22"/>
    <w:rsid w:val="00092187"/>
    <w:rsid w:val="0009532F"/>
    <w:rsid w:val="000A5E8F"/>
    <w:rsid w:val="000A615D"/>
    <w:rsid w:val="000C4D0F"/>
    <w:rsid w:val="000C7964"/>
    <w:rsid w:val="000D2F1F"/>
    <w:rsid w:val="000D4C31"/>
    <w:rsid w:val="000E35D8"/>
    <w:rsid w:val="000F0698"/>
    <w:rsid w:val="000F083A"/>
    <w:rsid w:val="000F5546"/>
    <w:rsid w:val="000F5744"/>
    <w:rsid w:val="000F7317"/>
    <w:rsid w:val="00102CBB"/>
    <w:rsid w:val="0010556A"/>
    <w:rsid w:val="00105C8C"/>
    <w:rsid w:val="0012569A"/>
    <w:rsid w:val="001264F7"/>
    <w:rsid w:val="00132682"/>
    <w:rsid w:val="00134B67"/>
    <w:rsid w:val="001358AE"/>
    <w:rsid w:val="00146D05"/>
    <w:rsid w:val="00146EFE"/>
    <w:rsid w:val="0015049D"/>
    <w:rsid w:val="00151047"/>
    <w:rsid w:val="00151371"/>
    <w:rsid w:val="00171EEF"/>
    <w:rsid w:val="00173A30"/>
    <w:rsid w:val="00194592"/>
    <w:rsid w:val="001955D9"/>
    <w:rsid w:val="001A4E51"/>
    <w:rsid w:val="001B018B"/>
    <w:rsid w:val="001B1D62"/>
    <w:rsid w:val="001B23ED"/>
    <w:rsid w:val="001B3EDE"/>
    <w:rsid w:val="001B76A8"/>
    <w:rsid w:val="001C62AF"/>
    <w:rsid w:val="001D40EF"/>
    <w:rsid w:val="001F5374"/>
    <w:rsid w:val="0020404C"/>
    <w:rsid w:val="00205726"/>
    <w:rsid w:val="0020757E"/>
    <w:rsid w:val="002422F1"/>
    <w:rsid w:val="00243101"/>
    <w:rsid w:val="0024771A"/>
    <w:rsid w:val="00251B01"/>
    <w:rsid w:val="00253393"/>
    <w:rsid w:val="002538CA"/>
    <w:rsid w:val="0026254E"/>
    <w:rsid w:val="002634D5"/>
    <w:rsid w:val="00264059"/>
    <w:rsid w:val="00267BDE"/>
    <w:rsid w:val="00272B13"/>
    <w:rsid w:val="00272D55"/>
    <w:rsid w:val="00283494"/>
    <w:rsid w:val="002928F4"/>
    <w:rsid w:val="00297DAE"/>
    <w:rsid w:val="002A3D9D"/>
    <w:rsid w:val="002A592A"/>
    <w:rsid w:val="002B7585"/>
    <w:rsid w:val="002B76FD"/>
    <w:rsid w:val="002C539A"/>
    <w:rsid w:val="002D117B"/>
    <w:rsid w:val="002D3D07"/>
    <w:rsid w:val="002D4722"/>
    <w:rsid w:val="002D4B10"/>
    <w:rsid w:val="002E5918"/>
    <w:rsid w:val="002F37FE"/>
    <w:rsid w:val="002F6BC5"/>
    <w:rsid w:val="002F71CE"/>
    <w:rsid w:val="00311F2D"/>
    <w:rsid w:val="003251D2"/>
    <w:rsid w:val="00325AA1"/>
    <w:rsid w:val="003361D4"/>
    <w:rsid w:val="00340599"/>
    <w:rsid w:val="00345CC2"/>
    <w:rsid w:val="00347224"/>
    <w:rsid w:val="00355756"/>
    <w:rsid w:val="00360DB4"/>
    <w:rsid w:val="00361D37"/>
    <w:rsid w:val="0036294B"/>
    <w:rsid w:val="003712E2"/>
    <w:rsid w:val="00376007"/>
    <w:rsid w:val="00376A98"/>
    <w:rsid w:val="00381ED8"/>
    <w:rsid w:val="0038636B"/>
    <w:rsid w:val="00390041"/>
    <w:rsid w:val="003960CE"/>
    <w:rsid w:val="003A02F0"/>
    <w:rsid w:val="003A703C"/>
    <w:rsid w:val="003B229D"/>
    <w:rsid w:val="003B77C2"/>
    <w:rsid w:val="003C0D82"/>
    <w:rsid w:val="003C373C"/>
    <w:rsid w:val="003C41E5"/>
    <w:rsid w:val="003D0923"/>
    <w:rsid w:val="003D3CAF"/>
    <w:rsid w:val="003E3B94"/>
    <w:rsid w:val="003E65E3"/>
    <w:rsid w:val="003F6814"/>
    <w:rsid w:val="003F6F6F"/>
    <w:rsid w:val="00414D3A"/>
    <w:rsid w:val="004217E1"/>
    <w:rsid w:val="004227B6"/>
    <w:rsid w:val="0043043D"/>
    <w:rsid w:val="00440135"/>
    <w:rsid w:val="0044692F"/>
    <w:rsid w:val="004558C7"/>
    <w:rsid w:val="00460F6A"/>
    <w:rsid w:val="00487186"/>
    <w:rsid w:val="004875E1"/>
    <w:rsid w:val="004942B6"/>
    <w:rsid w:val="004A20EE"/>
    <w:rsid w:val="004B1920"/>
    <w:rsid w:val="004B3020"/>
    <w:rsid w:val="004B4E87"/>
    <w:rsid w:val="004D1573"/>
    <w:rsid w:val="004D7CD2"/>
    <w:rsid w:val="004E18F2"/>
    <w:rsid w:val="004E2F18"/>
    <w:rsid w:val="004E7EB5"/>
    <w:rsid w:val="00502138"/>
    <w:rsid w:val="0052194A"/>
    <w:rsid w:val="00523A21"/>
    <w:rsid w:val="005255CA"/>
    <w:rsid w:val="00535B46"/>
    <w:rsid w:val="005421A9"/>
    <w:rsid w:val="005440A8"/>
    <w:rsid w:val="00570F0A"/>
    <w:rsid w:val="00574122"/>
    <w:rsid w:val="00580E4F"/>
    <w:rsid w:val="00581EB8"/>
    <w:rsid w:val="005874FC"/>
    <w:rsid w:val="00595F02"/>
    <w:rsid w:val="005A2A98"/>
    <w:rsid w:val="005A3617"/>
    <w:rsid w:val="005A3B0C"/>
    <w:rsid w:val="005A444B"/>
    <w:rsid w:val="005A7F02"/>
    <w:rsid w:val="005B1326"/>
    <w:rsid w:val="005B5CFB"/>
    <w:rsid w:val="005B649C"/>
    <w:rsid w:val="005C2A17"/>
    <w:rsid w:val="005C5116"/>
    <w:rsid w:val="005D08A0"/>
    <w:rsid w:val="005D2B56"/>
    <w:rsid w:val="005D4C91"/>
    <w:rsid w:val="005F31D9"/>
    <w:rsid w:val="005F5E13"/>
    <w:rsid w:val="00605B45"/>
    <w:rsid w:val="006117BC"/>
    <w:rsid w:val="00611DED"/>
    <w:rsid w:val="0061681B"/>
    <w:rsid w:val="006255F7"/>
    <w:rsid w:val="006311FD"/>
    <w:rsid w:val="00643D80"/>
    <w:rsid w:val="00646C4C"/>
    <w:rsid w:val="00651B58"/>
    <w:rsid w:val="00652A70"/>
    <w:rsid w:val="00674E17"/>
    <w:rsid w:val="00675A41"/>
    <w:rsid w:val="00676126"/>
    <w:rsid w:val="00680760"/>
    <w:rsid w:val="006827F4"/>
    <w:rsid w:val="00685952"/>
    <w:rsid w:val="00692F39"/>
    <w:rsid w:val="006976B6"/>
    <w:rsid w:val="006A15CA"/>
    <w:rsid w:val="006A4757"/>
    <w:rsid w:val="006A716F"/>
    <w:rsid w:val="006B186A"/>
    <w:rsid w:val="006B2D04"/>
    <w:rsid w:val="006B31DA"/>
    <w:rsid w:val="006C629F"/>
    <w:rsid w:val="006D0ABB"/>
    <w:rsid w:val="006D5172"/>
    <w:rsid w:val="006E784D"/>
    <w:rsid w:val="006F1C25"/>
    <w:rsid w:val="006F409E"/>
    <w:rsid w:val="0070528C"/>
    <w:rsid w:val="0070753A"/>
    <w:rsid w:val="007163B3"/>
    <w:rsid w:val="00720A5B"/>
    <w:rsid w:val="00725C38"/>
    <w:rsid w:val="00750EEC"/>
    <w:rsid w:val="00761A9F"/>
    <w:rsid w:val="00764E39"/>
    <w:rsid w:val="007921D8"/>
    <w:rsid w:val="007952D0"/>
    <w:rsid w:val="007A2E27"/>
    <w:rsid w:val="007A528E"/>
    <w:rsid w:val="007B209B"/>
    <w:rsid w:val="007B32BE"/>
    <w:rsid w:val="007B4A5B"/>
    <w:rsid w:val="007B69F7"/>
    <w:rsid w:val="007C0CD7"/>
    <w:rsid w:val="007C20E4"/>
    <w:rsid w:val="007C2527"/>
    <w:rsid w:val="007C28B1"/>
    <w:rsid w:val="007C50E0"/>
    <w:rsid w:val="007C6428"/>
    <w:rsid w:val="007D7EC2"/>
    <w:rsid w:val="007E1B1B"/>
    <w:rsid w:val="007F55B3"/>
    <w:rsid w:val="007F6792"/>
    <w:rsid w:val="0080254F"/>
    <w:rsid w:val="00810423"/>
    <w:rsid w:val="00811772"/>
    <w:rsid w:val="00816D1A"/>
    <w:rsid w:val="0082371B"/>
    <w:rsid w:val="00825BB3"/>
    <w:rsid w:val="00826A00"/>
    <w:rsid w:val="00827A82"/>
    <w:rsid w:val="008306A4"/>
    <w:rsid w:val="00832EF5"/>
    <w:rsid w:val="0084134E"/>
    <w:rsid w:val="00841A77"/>
    <w:rsid w:val="0084320D"/>
    <w:rsid w:val="00850C0C"/>
    <w:rsid w:val="00854096"/>
    <w:rsid w:val="00862111"/>
    <w:rsid w:val="00862588"/>
    <w:rsid w:val="0087054E"/>
    <w:rsid w:val="008807F9"/>
    <w:rsid w:val="00886228"/>
    <w:rsid w:val="00890986"/>
    <w:rsid w:val="0089760D"/>
    <w:rsid w:val="008A2C46"/>
    <w:rsid w:val="008A2ECD"/>
    <w:rsid w:val="008A3A0A"/>
    <w:rsid w:val="008C79E7"/>
    <w:rsid w:val="008E4E81"/>
    <w:rsid w:val="008F7C40"/>
    <w:rsid w:val="00900FF9"/>
    <w:rsid w:val="009013B3"/>
    <w:rsid w:val="009110FB"/>
    <w:rsid w:val="00911447"/>
    <w:rsid w:val="00915FE5"/>
    <w:rsid w:val="00916E00"/>
    <w:rsid w:val="00923E0D"/>
    <w:rsid w:val="00925238"/>
    <w:rsid w:val="009313EE"/>
    <w:rsid w:val="009324C9"/>
    <w:rsid w:val="0094104A"/>
    <w:rsid w:val="009478B9"/>
    <w:rsid w:val="00950A99"/>
    <w:rsid w:val="00961026"/>
    <w:rsid w:val="00961BF1"/>
    <w:rsid w:val="0096401A"/>
    <w:rsid w:val="00972373"/>
    <w:rsid w:val="00994E93"/>
    <w:rsid w:val="009963A0"/>
    <w:rsid w:val="009A46E1"/>
    <w:rsid w:val="009A5D4E"/>
    <w:rsid w:val="009B44C8"/>
    <w:rsid w:val="009C2277"/>
    <w:rsid w:val="009C458C"/>
    <w:rsid w:val="009D28BC"/>
    <w:rsid w:val="009D422D"/>
    <w:rsid w:val="009E1FF2"/>
    <w:rsid w:val="009E6272"/>
    <w:rsid w:val="009F2805"/>
    <w:rsid w:val="00A004AC"/>
    <w:rsid w:val="00A07545"/>
    <w:rsid w:val="00A12EF3"/>
    <w:rsid w:val="00A12EFB"/>
    <w:rsid w:val="00A13BEA"/>
    <w:rsid w:val="00A228EF"/>
    <w:rsid w:val="00A24266"/>
    <w:rsid w:val="00A268AD"/>
    <w:rsid w:val="00A32833"/>
    <w:rsid w:val="00A35341"/>
    <w:rsid w:val="00A4010E"/>
    <w:rsid w:val="00A41EED"/>
    <w:rsid w:val="00A6191C"/>
    <w:rsid w:val="00A73045"/>
    <w:rsid w:val="00A7377A"/>
    <w:rsid w:val="00A74194"/>
    <w:rsid w:val="00A74871"/>
    <w:rsid w:val="00A8142E"/>
    <w:rsid w:val="00A90C06"/>
    <w:rsid w:val="00AA6E99"/>
    <w:rsid w:val="00AB6C28"/>
    <w:rsid w:val="00AB771E"/>
    <w:rsid w:val="00AB7C95"/>
    <w:rsid w:val="00AC319D"/>
    <w:rsid w:val="00AC3A9C"/>
    <w:rsid w:val="00AD2E59"/>
    <w:rsid w:val="00AD543B"/>
    <w:rsid w:val="00AD62F6"/>
    <w:rsid w:val="00AE41D6"/>
    <w:rsid w:val="00AE78A1"/>
    <w:rsid w:val="00AF170B"/>
    <w:rsid w:val="00AF31BF"/>
    <w:rsid w:val="00B0015E"/>
    <w:rsid w:val="00B022B3"/>
    <w:rsid w:val="00B02511"/>
    <w:rsid w:val="00B043D3"/>
    <w:rsid w:val="00B123C4"/>
    <w:rsid w:val="00B23A4E"/>
    <w:rsid w:val="00B410B4"/>
    <w:rsid w:val="00B41421"/>
    <w:rsid w:val="00B563CA"/>
    <w:rsid w:val="00B6309E"/>
    <w:rsid w:val="00B658CA"/>
    <w:rsid w:val="00B73404"/>
    <w:rsid w:val="00B760B4"/>
    <w:rsid w:val="00B76E2A"/>
    <w:rsid w:val="00B800A4"/>
    <w:rsid w:val="00B80464"/>
    <w:rsid w:val="00B90B5A"/>
    <w:rsid w:val="00B9163D"/>
    <w:rsid w:val="00B92B18"/>
    <w:rsid w:val="00B95899"/>
    <w:rsid w:val="00B95C05"/>
    <w:rsid w:val="00B96F1E"/>
    <w:rsid w:val="00B972C7"/>
    <w:rsid w:val="00BA554A"/>
    <w:rsid w:val="00BA5DC6"/>
    <w:rsid w:val="00BA6341"/>
    <w:rsid w:val="00BB587F"/>
    <w:rsid w:val="00BC2F7C"/>
    <w:rsid w:val="00BC3E7F"/>
    <w:rsid w:val="00BD0FAF"/>
    <w:rsid w:val="00BD32D6"/>
    <w:rsid w:val="00BD3974"/>
    <w:rsid w:val="00BE4885"/>
    <w:rsid w:val="00BE5CF3"/>
    <w:rsid w:val="00BF726B"/>
    <w:rsid w:val="00BF75BF"/>
    <w:rsid w:val="00C0557B"/>
    <w:rsid w:val="00C124F3"/>
    <w:rsid w:val="00C401FE"/>
    <w:rsid w:val="00C51645"/>
    <w:rsid w:val="00C569F2"/>
    <w:rsid w:val="00C61EDC"/>
    <w:rsid w:val="00C6282A"/>
    <w:rsid w:val="00C674E5"/>
    <w:rsid w:val="00C70AAB"/>
    <w:rsid w:val="00C71B2C"/>
    <w:rsid w:val="00C721F2"/>
    <w:rsid w:val="00C73049"/>
    <w:rsid w:val="00C7372B"/>
    <w:rsid w:val="00C7404B"/>
    <w:rsid w:val="00C80C4B"/>
    <w:rsid w:val="00C85ACC"/>
    <w:rsid w:val="00C9261E"/>
    <w:rsid w:val="00C95AC3"/>
    <w:rsid w:val="00C95E19"/>
    <w:rsid w:val="00CA16BF"/>
    <w:rsid w:val="00CA6D3B"/>
    <w:rsid w:val="00CE70AC"/>
    <w:rsid w:val="00D05ABC"/>
    <w:rsid w:val="00D06EF1"/>
    <w:rsid w:val="00D10686"/>
    <w:rsid w:val="00D109AC"/>
    <w:rsid w:val="00D13200"/>
    <w:rsid w:val="00D1534A"/>
    <w:rsid w:val="00D224E9"/>
    <w:rsid w:val="00D31445"/>
    <w:rsid w:val="00D316F8"/>
    <w:rsid w:val="00D32689"/>
    <w:rsid w:val="00D37D09"/>
    <w:rsid w:val="00D44D13"/>
    <w:rsid w:val="00D62B95"/>
    <w:rsid w:val="00D64733"/>
    <w:rsid w:val="00D711A6"/>
    <w:rsid w:val="00D76EB0"/>
    <w:rsid w:val="00D80E81"/>
    <w:rsid w:val="00D93917"/>
    <w:rsid w:val="00D9646E"/>
    <w:rsid w:val="00DC0F15"/>
    <w:rsid w:val="00DC31D6"/>
    <w:rsid w:val="00DC35A2"/>
    <w:rsid w:val="00DC7B20"/>
    <w:rsid w:val="00DD1A18"/>
    <w:rsid w:val="00DE0C9D"/>
    <w:rsid w:val="00DE1720"/>
    <w:rsid w:val="00DE175F"/>
    <w:rsid w:val="00DE27F1"/>
    <w:rsid w:val="00DE4237"/>
    <w:rsid w:val="00E001DA"/>
    <w:rsid w:val="00E018F1"/>
    <w:rsid w:val="00E07120"/>
    <w:rsid w:val="00E075C8"/>
    <w:rsid w:val="00E23AF6"/>
    <w:rsid w:val="00E35DDC"/>
    <w:rsid w:val="00E42828"/>
    <w:rsid w:val="00E440B7"/>
    <w:rsid w:val="00E4428A"/>
    <w:rsid w:val="00E4752B"/>
    <w:rsid w:val="00E53356"/>
    <w:rsid w:val="00E65B00"/>
    <w:rsid w:val="00E7079A"/>
    <w:rsid w:val="00E8777D"/>
    <w:rsid w:val="00E94542"/>
    <w:rsid w:val="00E95773"/>
    <w:rsid w:val="00EA31AA"/>
    <w:rsid w:val="00EA4965"/>
    <w:rsid w:val="00EB0AB5"/>
    <w:rsid w:val="00EB465B"/>
    <w:rsid w:val="00EB5A1E"/>
    <w:rsid w:val="00EB63B9"/>
    <w:rsid w:val="00EC4E97"/>
    <w:rsid w:val="00EC6971"/>
    <w:rsid w:val="00ED20A8"/>
    <w:rsid w:val="00ED477A"/>
    <w:rsid w:val="00EE0D37"/>
    <w:rsid w:val="00EE79E5"/>
    <w:rsid w:val="00F025CD"/>
    <w:rsid w:val="00F10BF6"/>
    <w:rsid w:val="00F200A6"/>
    <w:rsid w:val="00F350EF"/>
    <w:rsid w:val="00F3780B"/>
    <w:rsid w:val="00F4215F"/>
    <w:rsid w:val="00F42B1E"/>
    <w:rsid w:val="00F524D2"/>
    <w:rsid w:val="00F52543"/>
    <w:rsid w:val="00F65040"/>
    <w:rsid w:val="00F6622F"/>
    <w:rsid w:val="00F6762C"/>
    <w:rsid w:val="00F70667"/>
    <w:rsid w:val="00F7405D"/>
    <w:rsid w:val="00F74324"/>
    <w:rsid w:val="00F96A80"/>
    <w:rsid w:val="00FA1767"/>
    <w:rsid w:val="00FA5001"/>
    <w:rsid w:val="00FB7B13"/>
    <w:rsid w:val="00FD74DB"/>
    <w:rsid w:val="00FE0178"/>
    <w:rsid w:val="00FF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4196D"/>
  <w15:docId w15:val="{8AB459F5-1561-4984-B912-622D976C7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1">
    <w:name w:val="heading 1"/>
    <w:basedOn w:val="a"/>
    <w:next w:val="a"/>
    <w:link w:val="10"/>
    <w:uiPriority w:val="9"/>
    <w:qFormat/>
    <w:rsid w:val="003E3B9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040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040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404C"/>
    <w:rPr>
      <w:rFonts w:ascii="Cambria" w:eastAsia="Times New Roman" w:hAnsi="Cambria" w:cs="Times New Roman"/>
      <w:b/>
      <w:bCs/>
      <w:i/>
      <w:iCs/>
      <w:sz w:val="28"/>
      <w:szCs w:val="28"/>
      <w:lang w:val="kk-KZ"/>
    </w:rPr>
  </w:style>
  <w:style w:type="paragraph" w:styleId="31">
    <w:name w:val="Body Text 3"/>
    <w:basedOn w:val="a"/>
    <w:link w:val="32"/>
    <w:rsid w:val="0020404C"/>
    <w:pPr>
      <w:jc w:val="both"/>
    </w:pPr>
    <w:rPr>
      <w:rFonts w:ascii="Tahoma" w:hAnsi="Tahoma"/>
      <w:sz w:val="20"/>
    </w:rPr>
  </w:style>
  <w:style w:type="character" w:customStyle="1" w:styleId="32">
    <w:name w:val="Основной текст 3 Знак"/>
    <w:basedOn w:val="a0"/>
    <w:link w:val="31"/>
    <w:rsid w:val="0020404C"/>
    <w:rPr>
      <w:rFonts w:ascii="Tahoma" w:eastAsia="Times New Roman" w:hAnsi="Tahoma" w:cs="Times New Roman"/>
      <w:sz w:val="20"/>
      <w:szCs w:val="24"/>
      <w:lang w:val="kk-KZ" w:eastAsia="ru-RU"/>
    </w:rPr>
  </w:style>
  <w:style w:type="character" w:styleId="a3">
    <w:name w:val="Hyperlink"/>
    <w:uiPriority w:val="99"/>
    <w:unhideWhenUsed/>
    <w:rsid w:val="0020404C"/>
    <w:rPr>
      <w:color w:val="0000FF"/>
      <w:u w:val="single"/>
    </w:rPr>
  </w:style>
  <w:style w:type="paragraph" w:customStyle="1" w:styleId="Pa3">
    <w:name w:val="Pa3"/>
    <w:basedOn w:val="a"/>
    <w:next w:val="a"/>
    <w:uiPriority w:val="99"/>
    <w:rsid w:val="0020404C"/>
    <w:pPr>
      <w:autoSpaceDE w:val="0"/>
      <w:autoSpaceDN w:val="0"/>
      <w:adjustRightInd w:val="0"/>
      <w:spacing w:line="241" w:lineRule="atLeast"/>
    </w:pPr>
    <w:rPr>
      <w:rFonts w:eastAsia="Calibri"/>
      <w:lang w:val="ru-RU"/>
    </w:rPr>
  </w:style>
  <w:style w:type="character" w:customStyle="1" w:styleId="anchortext">
    <w:name w:val="anchortext"/>
    <w:basedOn w:val="a0"/>
    <w:rsid w:val="0020404C"/>
  </w:style>
  <w:style w:type="paragraph" w:styleId="a4">
    <w:name w:val="footer"/>
    <w:basedOn w:val="a"/>
    <w:link w:val="a5"/>
    <w:uiPriority w:val="99"/>
    <w:unhideWhenUsed/>
    <w:rsid w:val="0020404C"/>
    <w:pPr>
      <w:tabs>
        <w:tab w:val="center" w:pos="4677"/>
        <w:tab w:val="right" w:pos="9355"/>
      </w:tabs>
    </w:pPr>
    <w:rPr>
      <w:rFonts w:ascii="Times Kaz" w:hAnsi="Times Kaz"/>
      <w:sz w:val="28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20404C"/>
    <w:rPr>
      <w:rFonts w:ascii="Times Kaz" w:eastAsia="Times New Roman" w:hAnsi="Times Kaz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20404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kk-KZ" w:eastAsia="ru-RU"/>
    </w:rPr>
  </w:style>
  <w:style w:type="character" w:customStyle="1" w:styleId="sourcetitle">
    <w:name w:val="sourcetitle"/>
    <w:basedOn w:val="a0"/>
    <w:rsid w:val="0020404C"/>
  </w:style>
  <w:style w:type="character" w:customStyle="1" w:styleId="volume">
    <w:name w:val="volume"/>
    <w:basedOn w:val="a0"/>
    <w:rsid w:val="0020404C"/>
  </w:style>
  <w:style w:type="character" w:customStyle="1" w:styleId="issue">
    <w:name w:val="issue"/>
    <w:basedOn w:val="a0"/>
    <w:rsid w:val="0020404C"/>
  </w:style>
  <w:style w:type="character" w:customStyle="1" w:styleId="pagerange">
    <w:name w:val="pagerange"/>
    <w:basedOn w:val="a0"/>
    <w:rsid w:val="0020404C"/>
  </w:style>
  <w:style w:type="character" w:customStyle="1" w:styleId="typography">
    <w:name w:val="typography"/>
    <w:basedOn w:val="a0"/>
    <w:rsid w:val="002D117B"/>
  </w:style>
  <w:style w:type="character" w:styleId="a6">
    <w:name w:val="Emphasis"/>
    <w:basedOn w:val="a0"/>
    <w:uiPriority w:val="20"/>
    <w:qFormat/>
    <w:rsid w:val="002D117B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2D117B"/>
    <w:rPr>
      <w:color w:val="954F72" w:themeColor="followed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D117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D117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D117B"/>
    <w:rPr>
      <w:rFonts w:ascii="Times New Roman" w:eastAsia="Times New Roman" w:hAnsi="Times New Roman" w:cs="Times New Roman"/>
      <w:sz w:val="20"/>
      <w:szCs w:val="20"/>
      <w:lang w:val="kk-KZ"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D117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D117B"/>
    <w:rPr>
      <w:rFonts w:ascii="Times New Roman" w:eastAsia="Times New Roman" w:hAnsi="Times New Roman" w:cs="Times New Roman"/>
      <w:b/>
      <w:bCs/>
      <w:sz w:val="20"/>
      <w:szCs w:val="20"/>
      <w:lang w:val="kk-KZ" w:eastAsia="ru-RU"/>
    </w:rPr>
  </w:style>
  <w:style w:type="character" w:customStyle="1" w:styleId="list-group-item">
    <w:name w:val="list-group-item"/>
    <w:rsid w:val="00E95773"/>
  </w:style>
  <w:style w:type="character" w:customStyle="1" w:styleId="10">
    <w:name w:val="Заголовок 1 Знак"/>
    <w:basedOn w:val="a0"/>
    <w:link w:val="1"/>
    <w:uiPriority w:val="9"/>
    <w:rsid w:val="003E3B94"/>
    <w:rPr>
      <w:rFonts w:ascii="Cambria" w:eastAsia="Times New Roman" w:hAnsi="Cambria" w:cs="Times New Roman"/>
      <w:b/>
      <w:bCs/>
      <w:kern w:val="32"/>
      <w:sz w:val="32"/>
      <w:szCs w:val="32"/>
      <w:lang w:val="kk-KZ" w:eastAsia="ru-RU"/>
    </w:rPr>
  </w:style>
  <w:style w:type="paragraph" w:customStyle="1" w:styleId="Default">
    <w:name w:val="Default"/>
    <w:rsid w:val="00C628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DE1720"/>
    <w:pPr>
      <w:spacing w:before="100" w:beforeAutospacing="1" w:after="100" w:afterAutospacing="1"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4B3020"/>
    <w:rPr>
      <w:color w:val="605E5C"/>
      <w:shd w:val="clear" w:color="auto" w:fill="E1DFDD"/>
    </w:rPr>
  </w:style>
  <w:style w:type="character" w:customStyle="1" w:styleId="highlight-module1p2so">
    <w:name w:val="highlight-module__1p2so"/>
    <w:basedOn w:val="a0"/>
    <w:rsid w:val="009E1FF2"/>
  </w:style>
  <w:style w:type="character" w:customStyle="1" w:styleId="typographya5e817">
    <w:name w:val="typography_a5e817"/>
    <w:basedOn w:val="a0"/>
    <w:rsid w:val="009E1FF2"/>
  </w:style>
  <w:style w:type="character" w:customStyle="1" w:styleId="typography07b460">
    <w:name w:val="typography_07b460"/>
    <w:basedOn w:val="a0"/>
    <w:rsid w:val="009E1FF2"/>
  </w:style>
  <w:style w:type="character" w:customStyle="1" w:styleId="text-bold">
    <w:name w:val="text-bold"/>
    <w:basedOn w:val="a0"/>
    <w:rsid w:val="009E1FF2"/>
  </w:style>
  <w:style w:type="character" w:customStyle="1" w:styleId="text-meta">
    <w:name w:val="text-meta"/>
    <w:basedOn w:val="a0"/>
    <w:rsid w:val="009E1FF2"/>
  </w:style>
  <w:style w:type="character" w:customStyle="1" w:styleId="highlight-moduleako5d">
    <w:name w:val="highlight-module__ako5d"/>
    <w:basedOn w:val="a0"/>
    <w:rsid w:val="0084320D"/>
  </w:style>
  <w:style w:type="character" w:customStyle="1" w:styleId="21">
    <w:name w:val="Неразрешенное упоминание2"/>
    <w:basedOn w:val="a0"/>
    <w:uiPriority w:val="99"/>
    <w:semiHidden/>
    <w:unhideWhenUsed/>
    <w:rsid w:val="00916E00"/>
    <w:rPr>
      <w:color w:val="605E5C"/>
      <w:shd w:val="clear" w:color="auto" w:fill="E1DFDD"/>
    </w:rPr>
  </w:style>
  <w:style w:type="character" w:customStyle="1" w:styleId="typography-modulelvnit">
    <w:name w:val="typography-module__lvnit"/>
    <w:basedOn w:val="a0"/>
    <w:rsid w:val="00916E00"/>
  </w:style>
  <w:style w:type="character" w:customStyle="1" w:styleId="value">
    <w:name w:val="value"/>
    <w:basedOn w:val="a0"/>
    <w:rsid w:val="00950A99"/>
  </w:style>
  <w:style w:type="character" w:customStyle="1" w:styleId="author-modulewfeox">
    <w:name w:val="author-module__wfeox"/>
    <w:basedOn w:val="a0"/>
    <w:rsid w:val="0070528C"/>
  </w:style>
  <w:style w:type="paragraph" w:styleId="ae">
    <w:name w:val="List Paragraph"/>
    <w:basedOn w:val="a"/>
    <w:uiPriority w:val="34"/>
    <w:qFormat/>
    <w:rsid w:val="0070528C"/>
    <w:pPr>
      <w:ind w:left="720"/>
      <w:contextualSpacing/>
    </w:pPr>
  </w:style>
  <w:style w:type="character" w:customStyle="1" w:styleId="bold">
    <w:name w:val="bold"/>
    <w:basedOn w:val="a0"/>
    <w:rsid w:val="001358AE"/>
  </w:style>
  <w:style w:type="character" w:customStyle="1" w:styleId="33">
    <w:name w:val="Неразрешенное упоминание3"/>
    <w:basedOn w:val="a0"/>
    <w:uiPriority w:val="99"/>
    <w:semiHidden/>
    <w:unhideWhenUsed/>
    <w:rsid w:val="00BF75BF"/>
    <w:rPr>
      <w:color w:val="605E5C"/>
      <w:shd w:val="clear" w:color="auto" w:fill="E1DFDD"/>
    </w:rPr>
  </w:style>
  <w:style w:type="table" w:styleId="af">
    <w:name w:val="Table Grid"/>
    <w:basedOn w:val="a1"/>
    <w:uiPriority w:val="39"/>
    <w:rsid w:val="003A0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DE1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ilart.kaznu.kz/index.php/1-FIL/article/view/1013/976" TargetMode="External"/><Relationship Id="rId13" Type="http://schemas.openxmlformats.org/officeDocument/2006/relationships/hyperlink" Target="https://egi.kz/wp-content/uploads/2019/02/Vestnik-EAGI-4-2018.pdf" TargetMode="External"/><Relationship Id="rId18" Type="http://schemas.openxmlformats.org/officeDocument/2006/relationships/hyperlink" Target="https://doi.org/10.55808/1999-4214.2023-3.11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doi.org/10.5007/2175-7968.2024.e95583" TargetMode="External"/><Relationship Id="rId12" Type="http://schemas.openxmlformats.org/officeDocument/2006/relationships/hyperlink" Target="https://egi.kz/wp-content/uploads/2018/06/KAO-1-2018.pdf" TargetMode="External"/><Relationship Id="rId17" Type="http://schemas.openxmlformats.org/officeDocument/2006/relationships/hyperlink" Target="https://doi.org/10.55808/1999-4214.2024-2.1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55808/1999-4214.2022-2.06" TargetMode="External"/><Relationship Id="rId20" Type="http://schemas.openxmlformats.org/officeDocument/2006/relationships/hyperlink" Target="https://dx.doi.org/10.21659/rupkatha.v12n4.2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14456/" TargetMode="External"/><Relationship Id="rId11" Type="http://schemas.openxmlformats.org/officeDocument/2006/relationships/hyperlink" Target="https://egi.kz/wp-content/uploads/2016/02/vestnik_1-2015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gi.kz/wp-content/uploads/2020/10/Vestnik-EAGI-3-2020.pdf" TargetMode="External"/><Relationship Id="rId10" Type="http://schemas.openxmlformats.org/officeDocument/2006/relationships/hyperlink" Target="https://philology-vestnik.buketov.edu.kz/index.php/philology-vestnik/issue/view/20/21" TargetMode="External"/><Relationship Id="rId19" Type="http://schemas.openxmlformats.org/officeDocument/2006/relationships/hyperlink" Target="https://doi.org/10.48371/PHILS.2025.1.76.0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hilology-vestnik.buketov.edu.kz/index.php/philology-vestnik/issue/view/17/18" TargetMode="External"/><Relationship Id="rId14" Type="http://schemas.openxmlformats.org/officeDocument/2006/relationships/hyperlink" Target="https://egi.kz/wp-content/uploads/2019/06/KAO-22019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A288A-BD7F-4D5E-A716-E5A2C15D1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1158</Words>
  <Characters>8397</Characters>
  <Application>Microsoft Office Word</Application>
  <DocSecurity>0</DocSecurity>
  <Lines>763</Lines>
  <Paragraphs>329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Аймұхамбет Жанат Әскербекқызы</dc:creator>
  <cp:lastModifiedBy>ҒЗО</cp:lastModifiedBy>
  <cp:revision>6</cp:revision>
  <cp:lastPrinted>2025-04-17T12:02:00Z</cp:lastPrinted>
  <dcterms:created xsi:type="dcterms:W3CDTF">2025-04-17T10:06:00Z</dcterms:created>
  <dcterms:modified xsi:type="dcterms:W3CDTF">2025-04-17T12:04:00Z</dcterms:modified>
</cp:coreProperties>
</file>